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03" w:rsidRDefault="00D10503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D10503" w:rsidRPr="000014B2" w:rsidRDefault="00D10503" w:rsidP="007A144C">
      <w:pPr>
        <w:jc w:val="center"/>
        <w:rPr>
          <w:b/>
          <w:bCs/>
          <w:sz w:val="28"/>
          <w:szCs w:val="28"/>
        </w:rPr>
      </w:pPr>
    </w:p>
    <w:p w:rsidR="00D10503" w:rsidRDefault="00D10503" w:rsidP="00FF2D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26 апреля 2017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  <w:bookmarkStart w:id="0" w:name="_GoBack"/>
      <w:bookmarkEnd w:id="0"/>
    </w:p>
    <w:p w:rsidR="00D10503" w:rsidRDefault="00D10503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>ное заседание были приглашены 29</w:t>
      </w:r>
      <w:r w:rsidRPr="00491E59">
        <w:rPr>
          <w:sz w:val="28"/>
          <w:szCs w:val="28"/>
        </w:rPr>
        <w:t xml:space="preserve"> налогоплательщиков, имеющих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 другие бюджеты бюджетн</w:t>
      </w:r>
      <w:r>
        <w:rPr>
          <w:sz w:val="28"/>
          <w:szCs w:val="28"/>
        </w:rPr>
        <w:t xml:space="preserve">ой системы Российской Федерации. Прибыли на заседание – 8, </w:t>
      </w:r>
      <w:r w:rsidRPr="00491E59">
        <w:rPr>
          <w:sz w:val="28"/>
          <w:szCs w:val="28"/>
        </w:rPr>
        <w:t>по которым были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>
        <w:rPr>
          <w:sz w:val="28"/>
          <w:szCs w:val="28"/>
        </w:rPr>
        <w:t>Надо отметить, что некоторые из них получив уведомление о приглашении на заседание комиссии, погасили полностью или частично задолженности, такие как ООО «Проектинвесткапитал», ООО «Техснаб». Несколько предприятий обязались погасить имеющиеся задолженности до 1 мая текущего года. По возникающим спорным вопросам налогоплательщикам рекомендовано обратиться к администраторам доходов бюджета городского округа.</w:t>
      </w:r>
    </w:p>
    <w:p w:rsidR="00D10503" w:rsidRDefault="00D10503" w:rsidP="003062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Вторым вопросом повестки дня было обсуждение Рекомендаций</w:t>
      </w:r>
      <w:r w:rsidRPr="00876061">
        <w:rPr>
          <w:sz w:val="28"/>
          <w:szCs w:val="28"/>
        </w:rPr>
        <w:t xml:space="preserve"> парламентских слушаний </w:t>
      </w:r>
      <w:r>
        <w:rPr>
          <w:sz w:val="28"/>
          <w:szCs w:val="28"/>
        </w:rPr>
        <w:t xml:space="preserve">Государственного Собрания – Курултая Республики Башкортостан </w:t>
      </w:r>
      <w:r w:rsidRPr="00876061">
        <w:rPr>
          <w:sz w:val="28"/>
          <w:szCs w:val="28"/>
        </w:rPr>
        <w:t>по вопросу «О состоянии и перспективах законодательного регулирования вопросов государственной кадастровой оценки объектов недвижимости и налогообложения имущества организаций при определении налоговой базы исходя из кадастровой стоимости»</w:t>
      </w:r>
      <w:r>
        <w:rPr>
          <w:sz w:val="28"/>
          <w:szCs w:val="28"/>
        </w:rPr>
        <w:t xml:space="preserve"> от 19 апреля 2017 года и Протокола</w:t>
      </w:r>
      <w:r w:rsidRPr="00876061">
        <w:rPr>
          <w:sz w:val="28"/>
          <w:szCs w:val="28"/>
        </w:rPr>
        <w:t xml:space="preserve"> заседания Межведомственной комиссии по вопросам увеличения доходного потенциала, поступлений налоговых и неналоговых доходов бюджета и бюджетов муниципальных образований Республики Башкортостан</w:t>
      </w:r>
      <w:r w:rsidRPr="006D7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7 апреля 2017 года №13. По ним было предложено </w:t>
      </w:r>
      <w:r w:rsidRPr="005F0E36">
        <w:rPr>
          <w:sz w:val="28"/>
          <w:szCs w:val="28"/>
        </w:rPr>
        <w:t>проработать вопрос о формировании системы защиты интересов городского округа город Октябрьский Республики Башкортостан при оспаривании кадастровой стоимости</w:t>
      </w:r>
      <w:r>
        <w:rPr>
          <w:sz w:val="28"/>
          <w:szCs w:val="28"/>
        </w:rPr>
        <w:t>.</w:t>
      </w:r>
    </w:p>
    <w:sectPr w:rsidR="00D10503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73436"/>
    <w:rsid w:val="00093177"/>
    <w:rsid w:val="001131E3"/>
    <w:rsid w:val="001365BE"/>
    <w:rsid w:val="001410A0"/>
    <w:rsid w:val="001B68D2"/>
    <w:rsid w:val="002074D0"/>
    <w:rsid w:val="002143AB"/>
    <w:rsid w:val="0022271F"/>
    <w:rsid w:val="002640DE"/>
    <w:rsid w:val="002A261F"/>
    <w:rsid w:val="002F5019"/>
    <w:rsid w:val="003062F3"/>
    <w:rsid w:val="00310EEA"/>
    <w:rsid w:val="00345CAE"/>
    <w:rsid w:val="00346A72"/>
    <w:rsid w:val="0036315D"/>
    <w:rsid w:val="0037546C"/>
    <w:rsid w:val="003F2BF2"/>
    <w:rsid w:val="00401B4E"/>
    <w:rsid w:val="00417C0E"/>
    <w:rsid w:val="00455D0F"/>
    <w:rsid w:val="00491E59"/>
    <w:rsid w:val="00510A9E"/>
    <w:rsid w:val="00521DE5"/>
    <w:rsid w:val="0052364B"/>
    <w:rsid w:val="00523FDF"/>
    <w:rsid w:val="005426DC"/>
    <w:rsid w:val="0058140C"/>
    <w:rsid w:val="005B2D7A"/>
    <w:rsid w:val="005D43C9"/>
    <w:rsid w:val="005D50A1"/>
    <w:rsid w:val="005F0E36"/>
    <w:rsid w:val="005F54FB"/>
    <w:rsid w:val="00625974"/>
    <w:rsid w:val="006560DB"/>
    <w:rsid w:val="006D7A4F"/>
    <w:rsid w:val="007A144C"/>
    <w:rsid w:val="007B6A66"/>
    <w:rsid w:val="007D0937"/>
    <w:rsid w:val="007F218C"/>
    <w:rsid w:val="00855C5E"/>
    <w:rsid w:val="00871710"/>
    <w:rsid w:val="00876061"/>
    <w:rsid w:val="00884603"/>
    <w:rsid w:val="008A4532"/>
    <w:rsid w:val="008C5B47"/>
    <w:rsid w:val="008D113B"/>
    <w:rsid w:val="008F4EE8"/>
    <w:rsid w:val="009130B1"/>
    <w:rsid w:val="0092513C"/>
    <w:rsid w:val="00934823"/>
    <w:rsid w:val="00957372"/>
    <w:rsid w:val="00973B96"/>
    <w:rsid w:val="0097516E"/>
    <w:rsid w:val="009F2565"/>
    <w:rsid w:val="00A0515D"/>
    <w:rsid w:val="00A428E0"/>
    <w:rsid w:val="00A72128"/>
    <w:rsid w:val="00AC5677"/>
    <w:rsid w:val="00B562E6"/>
    <w:rsid w:val="00B57B31"/>
    <w:rsid w:val="00BD3676"/>
    <w:rsid w:val="00BE14C5"/>
    <w:rsid w:val="00C12398"/>
    <w:rsid w:val="00C62600"/>
    <w:rsid w:val="00C62852"/>
    <w:rsid w:val="00C70844"/>
    <w:rsid w:val="00CF20FC"/>
    <w:rsid w:val="00CF66AE"/>
    <w:rsid w:val="00D10503"/>
    <w:rsid w:val="00D73D2D"/>
    <w:rsid w:val="00DA32F4"/>
    <w:rsid w:val="00E00542"/>
    <w:rsid w:val="00E70F59"/>
    <w:rsid w:val="00EC73AB"/>
    <w:rsid w:val="00EE0A89"/>
    <w:rsid w:val="00EF5025"/>
    <w:rsid w:val="00F00641"/>
    <w:rsid w:val="00F03BC8"/>
    <w:rsid w:val="00F138C3"/>
    <w:rsid w:val="00F219A1"/>
    <w:rsid w:val="00F633C9"/>
    <w:rsid w:val="00FA2730"/>
    <w:rsid w:val="00FD06BD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1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72</cp:revision>
  <cp:lastPrinted>2017-05-02T06:10:00Z</cp:lastPrinted>
  <dcterms:created xsi:type="dcterms:W3CDTF">2017-03-23T09:16:00Z</dcterms:created>
  <dcterms:modified xsi:type="dcterms:W3CDTF">2017-05-02T07:01:00Z</dcterms:modified>
</cp:coreProperties>
</file>