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4475CF">
        <w:rPr>
          <w:rFonts w:ascii="Times New Roman" w:eastAsia="Times New Roman" w:hAnsi="Times New Roman" w:cs="Times New Roman"/>
          <w:sz w:val="20"/>
          <w:szCs w:val="20"/>
          <w:lang w:eastAsia="ru-RU"/>
        </w:rPr>
        <w:t xml:space="preserve">Октябрьский Республики Башкортостан от </w:t>
      </w:r>
      <w:r w:rsidR="00821C92" w:rsidRPr="004475CF">
        <w:rPr>
          <w:rFonts w:ascii="Times New Roman" w:eastAsia="Times New Roman" w:hAnsi="Times New Roman" w:cs="Times New Roman"/>
          <w:sz w:val="20"/>
          <w:szCs w:val="20"/>
          <w:lang w:eastAsia="ru-RU"/>
        </w:rPr>
        <w:t>06.02.2020 №389</w:t>
      </w:r>
      <w:r w:rsidR="006848E0" w:rsidRPr="004475CF">
        <w:rPr>
          <w:rFonts w:ascii="Times New Roman" w:eastAsia="Times New Roman" w:hAnsi="Times New Roman" w:cs="Times New Roman"/>
          <w:sz w:val="20"/>
          <w:szCs w:val="20"/>
          <w:lang w:eastAsia="ru-RU"/>
        </w:rPr>
        <w:t>,   постановлением ад</w:t>
      </w:r>
      <w:r w:rsidR="003955B5" w:rsidRPr="004475CF">
        <w:rPr>
          <w:rFonts w:ascii="Times New Roman" w:eastAsia="Times New Roman" w:hAnsi="Times New Roman" w:cs="Times New Roman"/>
          <w:sz w:val="20"/>
          <w:szCs w:val="20"/>
          <w:lang w:eastAsia="ru-RU"/>
        </w:rPr>
        <w:t xml:space="preserve">министрации </w:t>
      </w:r>
      <w:r w:rsidR="002D033D" w:rsidRPr="004475CF">
        <w:rPr>
          <w:rFonts w:ascii="Times New Roman" w:eastAsia="Times New Roman" w:hAnsi="Times New Roman" w:cs="Times New Roman"/>
          <w:sz w:val="20"/>
          <w:szCs w:val="20"/>
          <w:lang w:eastAsia="ru-RU"/>
        </w:rPr>
        <w:t xml:space="preserve">от </w:t>
      </w:r>
      <w:r w:rsidR="008B1741" w:rsidRPr="004475CF">
        <w:rPr>
          <w:rFonts w:ascii="Times New Roman" w:eastAsia="Times New Roman" w:hAnsi="Times New Roman" w:cs="Times New Roman"/>
          <w:sz w:val="20"/>
          <w:szCs w:val="20"/>
          <w:lang w:eastAsia="ru-RU"/>
        </w:rPr>
        <w:t>13.01.2021</w:t>
      </w:r>
      <w:r w:rsidR="00CA2FE4" w:rsidRPr="004475CF">
        <w:rPr>
          <w:rFonts w:ascii="Times New Roman" w:eastAsia="Times New Roman" w:hAnsi="Times New Roman" w:cs="Times New Roman"/>
          <w:sz w:val="20"/>
          <w:szCs w:val="20"/>
          <w:lang w:eastAsia="ru-RU"/>
        </w:rPr>
        <w:t xml:space="preserve"> №</w:t>
      </w:r>
      <w:r w:rsidR="008B1741" w:rsidRPr="004475CF">
        <w:rPr>
          <w:rFonts w:ascii="Times New Roman" w:eastAsia="Times New Roman" w:hAnsi="Times New Roman" w:cs="Times New Roman"/>
          <w:sz w:val="20"/>
          <w:szCs w:val="20"/>
          <w:lang w:eastAsia="ru-RU"/>
        </w:rPr>
        <w:t>8</w:t>
      </w:r>
      <w:r w:rsidR="006848E0" w:rsidRPr="004475CF">
        <w:rPr>
          <w:rFonts w:ascii="Times New Roman" w:eastAsia="Times New Roman" w:hAnsi="Times New Roman" w:cs="Times New Roman"/>
          <w:sz w:val="20"/>
          <w:szCs w:val="20"/>
          <w:lang w:eastAsia="ru-RU"/>
        </w:rPr>
        <w:t xml:space="preserve">, отчетом </w:t>
      </w:r>
      <w:r w:rsidR="008607C6" w:rsidRPr="004475CF">
        <w:rPr>
          <w:rFonts w:ascii="Times New Roman" w:eastAsia="Times New Roman" w:hAnsi="Times New Roman" w:cs="Times New Roman"/>
          <w:sz w:val="20"/>
          <w:szCs w:val="20"/>
          <w:lang w:eastAsia="ru-RU"/>
        </w:rPr>
        <w:t xml:space="preserve">от </w:t>
      </w:r>
      <w:r w:rsidR="004475CF" w:rsidRPr="004475CF">
        <w:rPr>
          <w:rFonts w:ascii="Times New Roman" w:eastAsia="Times New Roman" w:hAnsi="Times New Roman" w:cs="Times New Roman"/>
          <w:sz w:val="20"/>
          <w:szCs w:val="20"/>
          <w:lang w:eastAsia="ru-RU"/>
        </w:rPr>
        <w:t>05.03</w:t>
      </w:r>
      <w:r w:rsidR="00244F07" w:rsidRPr="004475CF">
        <w:rPr>
          <w:rFonts w:ascii="Times New Roman" w:eastAsia="Times New Roman" w:hAnsi="Times New Roman" w:cs="Times New Roman"/>
          <w:sz w:val="20"/>
          <w:szCs w:val="20"/>
          <w:lang w:eastAsia="ru-RU"/>
        </w:rPr>
        <w:t>.2</w:t>
      </w:r>
      <w:r w:rsidR="004475CF" w:rsidRPr="004475CF">
        <w:rPr>
          <w:rFonts w:ascii="Times New Roman" w:eastAsia="Times New Roman" w:hAnsi="Times New Roman" w:cs="Times New Roman"/>
          <w:sz w:val="20"/>
          <w:szCs w:val="20"/>
          <w:lang w:eastAsia="ru-RU"/>
        </w:rPr>
        <w:t>021 №18</w:t>
      </w:r>
      <w:r w:rsidR="00E30E81" w:rsidRPr="004475CF">
        <w:rPr>
          <w:rFonts w:ascii="Times New Roman" w:eastAsia="Times New Roman" w:hAnsi="Times New Roman" w:cs="Times New Roman"/>
          <w:sz w:val="20"/>
          <w:szCs w:val="20"/>
          <w:lang w:eastAsia="ru-RU"/>
        </w:rPr>
        <w:t xml:space="preserve"> </w:t>
      </w:r>
      <w:r w:rsidR="006848E0" w:rsidRPr="004475CF">
        <w:rPr>
          <w:rFonts w:ascii="Times New Roman" w:eastAsia="Times New Roman" w:hAnsi="Times New Roman" w:cs="Times New Roman"/>
          <w:sz w:val="20"/>
          <w:szCs w:val="20"/>
          <w:lang w:eastAsia="ru-RU"/>
        </w:rPr>
        <w:t>о</w:t>
      </w:r>
      <w:r w:rsidR="008607C6" w:rsidRPr="004475CF">
        <w:rPr>
          <w:rFonts w:ascii="Times New Roman" w:eastAsia="Times New Roman" w:hAnsi="Times New Roman" w:cs="Times New Roman"/>
          <w:sz w:val="20"/>
          <w:szCs w:val="20"/>
          <w:lang w:eastAsia="ru-RU"/>
        </w:rPr>
        <w:t>б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7E6AB4">
        <w:rPr>
          <w:rFonts w:ascii="Times New Roman" w:hAnsi="Times New Roman" w:cs="Times New Roman"/>
          <w:sz w:val="20"/>
          <w:szCs w:val="20"/>
        </w:rPr>
        <w:t>11.03.2021г. до 05</w:t>
      </w:r>
      <w:r w:rsidR="00485E7F">
        <w:rPr>
          <w:rFonts w:ascii="Times New Roman" w:hAnsi="Times New Roman" w:cs="Times New Roman"/>
          <w:sz w:val="20"/>
          <w:szCs w:val="20"/>
        </w:rPr>
        <w:t>.04</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485E7F" w:rsidRPr="00F2516A" w:rsidRDefault="00485E7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367BA0" w:rsidRDefault="006A57EA"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ba-RU"/>
        </w:rPr>
        <w:t xml:space="preserve">     </w:t>
      </w:r>
      <w:r w:rsidR="00367BA0">
        <w:rPr>
          <w:rFonts w:ascii="Times New Roman" w:hAnsi="Times New Roman" w:cs="Times New Roman"/>
          <w:sz w:val="20"/>
          <w:szCs w:val="20"/>
        </w:rPr>
        <w:t>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4475CF"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4475CF"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B26C31" w:rsidP="006D4E59">
            <w:pPr>
              <w:rPr>
                <w:rFonts w:ascii="Times New Roman" w:hAnsi="Times New Roman" w:cs="Times New Roman"/>
                <w:sz w:val="20"/>
                <w:szCs w:val="20"/>
              </w:rPr>
            </w:pPr>
            <w:r>
              <w:rPr>
                <w:rFonts w:ascii="Times New Roman" w:hAnsi="Times New Roman" w:cs="Times New Roman"/>
                <w:sz w:val="20"/>
                <w:szCs w:val="20"/>
              </w:rPr>
              <w:t>с 11.03.2021г. до 05</w:t>
            </w:r>
            <w:r w:rsidR="005E6C4D">
              <w:rPr>
                <w:rFonts w:ascii="Times New Roman" w:hAnsi="Times New Roman" w:cs="Times New Roman"/>
                <w:sz w:val="20"/>
                <w:szCs w:val="20"/>
              </w:rPr>
              <w:t>.04</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7E6AB4" w:rsidP="006D4E59">
            <w:pPr>
              <w:rPr>
                <w:rFonts w:ascii="Times New Roman" w:hAnsi="Times New Roman" w:cs="Times New Roman"/>
                <w:b/>
                <w:sz w:val="20"/>
                <w:szCs w:val="20"/>
              </w:rPr>
            </w:pPr>
            <w:r>
              <w:rPr>
                <w:rFonts w:ascii="Times New Roman" w:hAnsi="Times New Roman" w:cs="Times New Roman"/>
                <w:b/>
                <w:sz w:val="20"/>
                <w:szCs w:val="20"/>
              </w:rPr>
              <w:t>11</w:t>
            </w:r>
            <w:r w:rsidR="005E6C4D">
              <w:rPr>
                <w:rFonts w:ascii="Times New Roman" w:hAnsi="Times New Roman" w:cs="Times New Roman"/>
                <w:b/>
                <w:sz w:val="20"/>
                <w:szCs w:val="20"/>
              </w:rPr>
              <w:t xml:space="preserve"> марта</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7E6AB4" w:rsidP="006D4E59">
            <w:pPr>
              <w:rPr>
                <w:rFonts w:ascii="Times New Roman" w:hAnsi="Times New Roman" w:cs="Times New Roman"/>
                <w:b/>
                <w:sz w:val="20"/>
                <w:szCs w:val="20"/>
              </w:rPr>
            </w:pPr>
            <w:r>
              <w:rPr>
                <w:rFonts w:ascii="Times New Roman" w:hAnsi="Times New Roman" w:cs="Times New Roman"/>
                <w:b/>
                <w:sz w:val="20"/>
                <w:szCs w:val="20"/>
              </w:rPr>
              <w:t>12</w:t>
            </w:r>
            <w:r w:rsidR="00DC246F">
              <w:rPr>
                <w:rFonts w:ascii="Times New Roman" w:hAnsi="Times New Roman" w:cs="Times New Roman"/>
                <w:b/>
                <w:sz w:val="20"/>
                <w:szCs w:val="20"/>
              </w:rPr>
              <w:t xml:space="preserve"> </w:t>
            </w:r>
            <w:r w:rsidR="005E6C4D">
              <w:rPr>
                <w:rFonts w:ascii="Times New Roman" w:hAnsi="Times New Roman" w:cs="Times New Roman"/>
                <w:b/>
                <w:sz w:val="20"/>
                <w:szCs w:val="20"/>
              </w:rPr>
              <w:t xml:space="preserve">апреля </w:t>
            </w:r>
            <w:r w:rsidR="00613E71">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7E6AB4" w:rsidP="001C4884">
            <w:pPr>
              <w:rPr>
                <w:rFonts w:ascii="Times New Roman" w:hAnsi="Times New Roman" w:cs="Times New Roman"/>
                <w:b/>
                <w:sz w:val="20"/>
                <w:szCs w:val="20"/>
              </w:rPr>
            </w:pPr>
            <w:r>
              <w:rPr>
                <w:rFonts w:ascii="Times New Roman" w:hAnsi="Times New Roman" w:cs="Times New Roman"/>
                <w:b/>
                <w:sz w:val="20"/>
                <w:szCs w:val="20"/>
              </w:rPr>
              <w:t>13</w:t>
            </w:r>
            <w:r w:rsidR="005E6C4D">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7E6AB4">
              <w:rPr>
                <w:rFonts w:ascii="Times New Roman" w:hAnsi="Times New Roman" w:cs="Times New Roman"/>
                <w:b/>
                <w:sz w:val="20"/>
                <w:szCs w:val="20"/>
              </w:rPr>
              <w:t>14</w:t>
            </w:r>
            <w:r w:rsidR="005E6C4D">
              <w:rPr>
                <w:rFonts w:ascii="Times New Roman" w:hAnsi="Times New Roman" w:cs="Times New Roman"/>
                <w:b/>
                <w:sz w:val="20"/>
                <w:szCs w:val="20"/>
              </w:rPr>
              <w:t xml:space="preserve"> апреля 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8B1741">
              <w:rPr>
                <w:rFonts w:ascii="Times New Roman" w:hAnsi="Times New Roman" w:cs="Times New Roman"/>
                <w:b/>
                <w:sz w:val="20"/>
                <w:szCs w:val="20"/>
              </w:rPr>
              <w:t>15</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7E6AB4" w:rsidP="007A7A5D">
            <w:pPr>
              <w:rPr>
                <w:rFonts w:ascii="Times New Roman" w:hAnsi="Times New Roman" w:cs="Times New Roman"/>
                <w:b/>
                <w:sz w:val="20"/>
                <w:szCs w:val="20"/>
              </w:rPr>
            </w:pPr>
            <w:r>
              <w:rPr>
                <w:rFonts w:ascii="Times New Roman" w:hAnsi="Times New Roman" w:cs="Times New Roman"/>
                <w:b/>
                <w:sz w:val="20"/>
                <w:szCs w:val="20"/>
              </w:rPr>
              <w:t>14</w:t>
            </w:r>
            <w:r w:rsidR="005E6C4D">
              <w:rPr>
                <w:rFonts w:ascii="Times New Roman" w:hAnsi="Times New Roman" w:cs="Times New Roman"/>
                <w:b/>
                <w:sz w:val="20"/>
                <w:szCs w:val="20"/>
              </w:rPr>
              <w:t xml:space="preserve"> апреля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368"/>
        <w:gridCol w:w="1883"/>
        <w:gridCol w:w="1065"/>
        <w:gridCol w:w="806"/>
        <w:gridCol w:w="1076"/>
        <w:gridCol w:w="1210"/>
        <w:gridCol w:w="2282"/>
      </w:tblGrid>
      <w:tr w:rsidR="008B1741" w:rsidTr="008B1741">
        <w:trPr>
          <w:trHeight w:val="132"/>
        </w:trPr>
        <w:tc>
          <w:tcPr>
            <w:tcW w:w="469" w:type="dxa"/>
            <w:tcBorders>
              <w:top w:val="single" w:sz="4" w:space="0" w:color="auto"/>
              <w:left w:val="single" w:sz="4" w:space="0" w:color="auto"/>
              <w:bottom w:val="single" w:sz="4" w:space="0" w:color="auto"/>
              <w:right w:val="single" w:sz="4" w:space="0" w:color="auto"/>
            </w:tcBorders>
            <w:hideMark/>
          </w:tcPr>
          <w:p w:rsidR="008B1741" w:rsidRDefault="008B1741">
            <w:pPr>
              <w:jc w:val="center"/>
              <w:rPr>
                <w:rFonts w:ascii="Times New Roman" w:hAnsi="Times New Roman" w:cs="Times New Roman"/>
                <w:b/>
                <w:sz w:val="20"/>
                <w:szCs w:val="20"/>
              </w:rPr>
            </w:pPr>
            <w:r>
              <w:rPr>
                <w:rFonts w:ascii="Times New Roman" w:hAnsi="Times New Roman" w:cs="Times New Roman"/>
                <w:b/>
                <w:sz w:val="20"/>
                <w:szCs w:val="20"/>
              </w:rPr>
              <w:t>№ ло-</w:t>
            </w:r>
          </w:p>
          <w:p w:rsidR="008B1741" w:rsidRDefault="008B1741">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367" w:type="dxa"/>
            <w:tcBorders>
              <w:top w:val="single" w:sz="4" w:space="0" w:color="auto"/>
              <w:left w:val="single" w:sz="4" w:space="0" w:color="auto"/>
              <w:bottom w:val="single" w:sz="4" w:space="0" w:color="auto"/>
              <w:right w:val="single" w:sz="4" w:space="0" w:color="auto"/>
            </w:tcBorders>
            <w:hideMark/>
          </w:tcPr>
          <w:p w:rsidR="008B1741" w:rsidRDefault="008B1741">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1882" w:type="dxa"/>
            <w:tcBorders>
              <w:top w:val="single" w:sz="4" w:space="0" w:color="auto"/>
              <w:left w:val="single" w:sz="4" w:space="0" w:color="auto"/>
              <w:bottom w:val="single" w:sz="4" w:space="0" w:color="auto"/>
              <w:right w:val="single" w:sz="4" w:space="0" w:color="auto"/>
            </w:tcBorders>
            <w:hideMark/>
          </w:tcPr>
          <w:p w:rsidR="008B1741" w:rsidRDefault="008B1741">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065" w:type="dxa"/>
            <w:tcBorders>
              <w:top w:val="single" w:sz="4" w:space="0" w:color="auto"/>
              <w:left w:val="single" w:sz="4" w:space="0" w:color="auto"/>
              <w:bottom w:val="single" w:sz="4" w:space="0" w:color="auto"/>
              <w:right w:val="single" w:sz="4" w:space="0" w:color="auto"/>
            </w:tcBorders>
            <w:hideMark/>
          </w:tcPr>
          <w:p w:rsidR="008B1741" w:rsidRDefault="008B1741">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Borders>
              <w:top w:val="single" w:sz="4" w:space="0" w:color="auto"/>
              <w:left w:val="single" w:sz="4" w:space="0" w:color="auto"/>
              <w:bottom w:val="single" w:sz="4" w:space="0" w:color="auto"/>
              <w:right w:val="single" w:sz="4" w:space="0" w:color="auto"/>
            </w:tcBorders>
            <w:hideMark/>
          </w:tcPr>
          <w:p w:rsidR="008B1741" w:rsidRDefault="008B1741">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8B1741" w:rsidRDefault="008B1741">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8B1741" w:rsidRDefault="008B1741">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8B1741" w:rsidRDefault="008B1741">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8B1741" w:rsidRDefault="008B1741">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8B1741" w:rsidTr="008B1741">
        <w:trPr>
          <w:trHeight w:val="3917"/>
        </w:trPr>
        <w:tc>
          <w:tcPr>
            <w:tcW w:w="469" w:type="dxa"/>
            <w:tcBorders>
              <w:top w:val="single" w:sz="4" w:space="0" w:color="auto"/>
              <w:left w:val="single" w:sz="4" w:space="0" w:color="auto"/>
              <w:bottom w:val="single" w:sz="4" w:space="0" w:color="auto"/>
              <w:right w:val="single" w:sz="4" w:space="0" w:color="auto"/>
            </w:tcBorders>
            <w:hideMark/>
          </w:tcPr>
          <w:p w:rsidR="008B1741" w:rsidRDefault="008B1741">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367" w:type="dxa"/>
            <w:tcBorders>
              <w:top w:val="single" w:sz="4" w:space="0" w:color="auto"/>
              <w:left w:val="single" w:sz="4" w:space="0" w:color="auto"/>
              <w:bottom w:val="single" w:sz="4" w:space="0" w:color="auto"/>
              <w:right w:val="single" w:sz="4" w:space="0" w:color="auto"/>
            </w:tcBorders>
            <w:hideMark/>
          </w:tcPr>
          <w:p w:rsidR="008B1741" w:rsidRDefault="008B1741">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односторонняя щитовая установка с динамическим изображением (призматрон), </w:t>
            </w:r>
            <w:r>
              <w:rPr>
                <w:rFonts w:ascii="Times New Roman" w:hAnsi="Times New Roman" w:cs="Times New Roman"/>
                <w:sz w:val="20"/>
                <w:szCs w:val="20"/>
              </w:rPr>
              <w:t>место установки: Республика Башкортостан,    г. Октябрьский, на пересечении ул. Северная и ул. Девонская</w:t>
            </w:r>
          </w:p>
        </w:tc>
        <w:tc>
          <w:tcPr>
            <w:tcW w:w="1882" w:type="dxa"/>
            <w:tcBorders>
              <w:top w:val="single" w:sz="4" w:space="0" w:color="auto"/>
              <w:left w:val="single" w:sz="4" w:space="0" w:color="auto"/>
              <w:bottom w:val="single" w:sz="4" w:space="0" w:color="auto"/>
              <w:right w:val="single" w:sz="4" w:space="0" w:color="auto"/>
            </w:tcBorders>
            <w:hideMark/>
          </w:tcPr>
          <w:p w:rsidR="008B1741" w:rsidRPr="004475CF" w:rsidRDefault="008B1741">
            <w:pPr>
              <w:rPr>
                <w:rFonts w:ascii="Times New Roman" w:hAnsi="Times New Roman" w:cs="Times New Roman"/>
                <w:sz w:val="20"/>
                <w:szCs w:val="20"/>
              </w:rPr>
            </w:pPr>
            <w:r w:rsidRPr="004475CF">
              <w:rPr>
                <w:rFonts w:ascii="Calibri" w:eastAsia="Times New Roman" w:hAnsi="Calibri" w:cs="Arial"/>
              </w:rPr>
              <w:object w:dxaOrig="1665"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23.25pt" o:ole="">
                  <v:imagedata r:id="rId32" o:title=""/>
                </v:shape>
                <o:OLEObject Type="Embed" ProgID="PBrush" ShapeID="_x0000_i1025" DrawAspect="Content" ObjectID="_1676453639" r:id="rId33"/>
              </w:object>
            </w:r>
          </w:p>
          <w:p w:rsidR="008B1741" w:rsidRPr="004475CF" w:rsidRDefault="008B1741">
            <w:pPr>
              <w:rPr>
                <w:rFonts w:ascii="Times New Roman" w:hAnsi="Times New Roman" w:cs="Times New Roman"/>
                <w:sz w:val="20"/>
                <w:szCs w:val="20"/>
              </w:rPr>
            </w:pPr>
            <w:r w:rsidRPr="004475CF">
              <w:rPr>
                <w:rFonts w:ascii="Times New Roman" w:hAnsi="Times New Roman" w:cs="Times New Roman"/>
                <w:sz w:val="20"/>
                <w:szCs w:val="20"/>
              </w:rPr>
              <w:t>Х 6325512,70                     У 1198014,14</w:t>
            </w:r>
          </w:p>
        </w:tc>
        <w:tc>
          <w:tcPr>
            <w:tcW w:w="1065" w:type="dxa"/>
            <w:tcBorders>
              <w:top w:val="single" w:sz="4" w:space="0" w:color="auto"/>
              <w:left w:val="single" w:sz="4" w:space="0" w:color="auto"/>
              <w:bottom w:val="single" w:sz="4" w:space="0" w:color="auto"/>
              <w:right w:val="single" w:sz="4" w:space="0" w:color="auto"/>
            </w:tcBorders>
            <w:hideMark/>
          </w:tcPr>
          <w:p w:rsidR="008B1741" w:rsidRPr="004475CF" w:rsidRDefault="004475CF">
            <w:pPr>
              <w:rPr>
                <w:rFonts w:ascii="Times New Roman" w:hAnsi="Times New Roman" w:cs="Times New Roman"/>
                <w:sz w:val="20"/>
                <w:szCs w:val="20"/>
              </w:rPr>
            </w:pPr>
            <w:r w:rsidRPr="004475CF">
              <w:rPr>
                <w:rFonts w:ascii="Times New Roman" w:hAnsi="Times New Roman" w:cs="Times New Roman"/>
                <w:sz w:val="20"/>
                <w:szCs w:val="20"/>
              </w:rPr>
              <w:t>75</w:t>
            </w:r>
            <w:r w:rsidR="008B1741" w:rsidRPr="004475CF">
              <w:rPr>
                <w:rFonts w:ascii="Times New Roman" w:hAnsi="Times New Roman" w:cs="Times New Roman"/>
                <w:sz w:val="20"/>
                <w:szCs w:val="20"/>
                <w:lang w:val="en-US"/>
              </w:rPr>
              <w:t> </w:t>
            </w:r>
            <w:r w:rsidR="008B1741" w:rsidRPr="004475CF">
              <w:rPr>
                <w:rFonts w:ascii="Times New Roman" w:hAnsi="Times New Roman" w:cs="Times New Roman"/>
                <w:sz w:val="20"/>
                <w:szCs w:val="20"/>
              </w:rPr>
              <w:t xml:space="preserve">000 </w:t>
            </w:r>
          </w:p>
          <w:p w:rsidR="008B1741" w:rsidRPr="004475CF" w:rsidRDefault="008B1741">
            <w:pPr>
              <w:rPr>
                <w:rFonts w:ascii="Times New Roman" w:hAnsi="Times New Roman" w:cs="Times New Roman"/>
                <w:sz w:val="20"/>
                <w:szCs w:val="20"/>
              </w:rPr>
            </w:pPr>
            <w:r w:rsidRPr="004475CF">
              <w:rPr>
                <w:rFonts w:ascii="Times New Roman" w:hAnsi="Times New Roman" w:cs="Times New Roman"/>
                <w:sz w:val="20"/>
                <w:szCs w:val="20"/>
              </w:rPr>
              <w:t>руб.</w:t>
            </w:r>
            <w:r w:rsidRPr="004475CF">
              <w:rPr>
                <w:sz w:val="20"/>
                <w:szCs w:val="20"/>
              </w:rPr>
              <w:t xml:space="preserve"> </w:t>
            </w:r>
          </w:p>
        </w:tc>
        <w:tc>
          <w:tcPr>
            <w:tcW w:w="806" w:type="dxa"/>
            <w:tcBorders>
              <w:top w:val="single" w:sz="4" w:space="0" w:color="auto"/>
              <w:left w:val="single" w:sz="4" w:space="0" w:color="auto"/>
              <w:bottom w:val="single" w:sz="4" w:space="0" w:color="auto"/>
              <w:right w:val="single" w:sz="4" w:space="0" w:color="auto"/>
            </w:tcBorders>
            <w:hideMark/>
          </w:tcPr>
          <w:p w:rsidR="008B1741" w:rsidRPr="004475CF" w:rsidRDefault="004475CF">
            <w:pPr>
              <w:rPr>
                <w:rFonts w:ascii="Times New Roman" w:hAnsi="Times New Roman" w:cs="Times New Roman"/>
                <w:sz w:val="20"/>
                <w:szCs w:val="20"/>
              </w:rPr>
            </w:pPr>
            <w:r w:rsidRPr="004475CF">
              <w:rPr>
                <w:rFonts w:ascii="Times New Roman" w:hAnsi="Times New Roman" w:cs="Times New Roman"/>
                <w:sz w:val="20"/>
                <w:szCs w:val="20"/>
              </w:rPr>
              <w:t>3750</w:t>
            </w:r>
            <w:r w:rsidR="008B1741" w:rsidRPr="004475CF">
              <w:rPr>
                <w:rFonts w:ascii="Times New Roman" w:hAnsi="Times New Roman" w:cs="Times New Roman"/>
                <w:sz w:val="20"/>
                <w:szCs w:val="20"/>
              </w:rPr>
              <w:t xml:space="preserve"> руб.</w:t>
            </w:r>
            <w:r w:rsidR="008B1741" w:rsidRPr="004475CF">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8B1741" w:rsidRPr="004475CF" w:rsidRDefault="008B1741">
            <w:pPr>
              <w:jc w:val="both"/>
              <w:rPr>
                <w:rFonts w:ascii="Times New Roman" w:hAnsi="Times New Roman" w:cs="Times New Roman"/>
                <w:sz w:val="20"/>
                <w:szCs w:val="20"/>
              </w:rPr>
            </w:pPr>
            <w:r w:rsidRPr="004475CF">
              <w:rPr>
                <w:rFonts w:ascii="Times New Roman" w:hAnsi="Times New Roman" w:cs="Times New Roman"/>
                <w:sz w:val="20"/>
                <w:szCs w:val="20"/>
              </w:rPr>
              <w:t xml:space="preserve">С даты заключения договора - 5 лет </w:t>
            </w:r>
          </w:p>
          <w:p w:rsidR="008B1741" w:rsidRPr="004475CF" w:rsidRDefault="008B1741">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8B1741" w:rsidRPr="004475CF" w:rsidRDefault="008B1741" w:rsidP="004475CF">
            <w:pPr>
              <w:rPr>
                <w:rFonts w:ascii="Times New Roman" w:hAnsi="Times New Roman" w:cs="Times New Roman"/>
                <w:sz w:val="20"/>
                <w:szCs w:val="20"/>
              </w:rPr>
            </w:pPr>
            <w:r w:rsidRPr="004475CF">
              <w:rPr>
                <w:rFonts w:ascii="Times New Roman" w:hAnsi="Times New Roman" w:cs="Times New Roman"/>
                <w:sz w:val="20"/>
                <w:szCs w:val="20"/>
              </w:rPr>
              <w:t>Задаток 10 % от начального размера стоимости права на закл</w:t>
            </w:r>
            <w:bookmarkStart w:id="3" w:name="_GoBack"/>
            <w:bookmarkEnd w:id="3"/>
            <w:r w:rsidRPr="004475CF">
              <w:rPr>
                <w:rFonts w:ascii="Times New Roman" w:hAnsi="Times New Roman" w:cs="Times New Roman"/>
                <w:sz w:val="20"/>
                <w:szCs w:val="20"/>
              </w:rPr>
              <w:t xml:space="preserve">ючение договора за установку и эксплуатацию рекламной конструкции </w:t>
            </w:r>
            <w:r w:rsidR="004475CF" w:rsidRPr="004475CF">
              <w:rPr>
                <w:rFonts w:ascii="Times New Roman" w:hAnsi="Times New Roman" w:cs="Times New Roman"/>
                <w:sz w:val="20"/>
                <w:szCs w:val="20"/>
              </w:rPr>
              <w:t>7500</w:t>
            </w:r>
            <w:r w:rsidRPr="004475CF">
              <w:rPr>
                <w:rFonts w:ascii="Times New Roman" w:hAnsi="Times New Roman" w:cs="Times New Roman"/>
                <w:sz w:val="20"/>
                <w:szCs w:val="20"/>
              </w:rPr>
              <w:t xml:space="preserve"> руб.</w:t>
            </w:r>
          </w:p>
        </w:tc>
        <w:tc>
          <w:tcPr>
            <w:tcW w:w="2281" w:type="dxa"/>
            <w:tcBorders>
              <w:top w:val="single" w:sz="4" w:space="0" w:color="auto"/>
              <w:left w:val="single" w:sz="4" w:space="0" w:color="auto"/>
              <w:bottom w:val="single" w:sz="4" w:space="0" w:color="auto"/>
              <w:right w:val="single" w:sz="4" w:space="0" w:color="auto"/>
            </w:tcBorders>
            <w:hideMark/>
          </w:tcPr>
          <w:p w:rsidR="008B1741" w:rsidRDefault="008B1741">
            <w:pPr>
              <w:jc w:val="both"/>
              <w:rPr>
                <w:rFonts w:ascii="Times New Roman" w:hAnsi="Times New Roman" w:cs="Times New Roman"/>
                <w:sz w:val="20"/>
                <w:szCs w:val="20"/>
                <w:highlight w:val="yellow"/>
              </w:rPr>
            </w:pPr>
            <w:r>
              <w:rPr>
                <w:rFonts w:ascii="Times New Roman" w:hAnsi="Times New Roman" w:cs="Times New Roman"/>
                <w:sz w:val="20"/>
                <w:szCs w:val="20"/>
              </w:rPr>
              <w:t>10 800</w:t>
            </w:r>
            <w:r>
              <w:rPr>
                <w:rFonts w:ascii="Times New Roman" w:hAnsi="Times New Roman" w:cs="Times New Roman"/>
                <w:sz w:val="20"/>
                <w:szCs w:val="20"/>
                <w:lang w:val="en-US"/>
              </w:rPr>
              <w:t xml:space="preserve"> </w:t>
            </w:r>
            <w:r>
              <w:rPr>
                <w:rFonts w:ascii="Times New Roman" w:hAnsi="Times New Roman" w:cs="Times New Roman"/>
                <w:sz w:val="20"/>
                <w:szCs w:val="20"/>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8B1741" w:rsidRDefault="008B1741" w:rsidP="00AE7B4D">
      <w:pPr>
        <w:spacing w:after="0" w:line="240" w:lineRule="auto"/>
        <w:rPr>
          <w:rFonts w:ascii="Times New Roman" w:eastAsia="Times New Roman" w:hAnsi="Times New Roman" w:cs="Times New Roman"/>
          <w:bCs/>
          <w:sz w:val="20"/>
          <w:szCs w:val="20"/>
          <w:lang w:eastAsia="ru-RU"/>
        </w:rPr>
      </w:pPr>
    </w:p>
    <w:p w:rsidR="005E6C4D" w:rsidRDefault="005E6C4D" w:rsidP="005E6C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8B1741" w:rsidP="00831F50">
      <w:pPr>
        <w:spacing w:after="0" w:line="240" w:lineRule="auto"/>
        <w:rPr>
          <w:rFonts w:ascii="Times New Roman" w:hAnsi="Times New Roman" w:cs="Times New Roman"/>
          <w:color w:val="FF0000"/>
          <w:sz w:val="20"/>
          <w:szCs w:val="20"/>
        </w:rPr>
      </w:pPr>
      <w:r w:rsidRPr="008B1741">
        <w:rPr>
          <w:rFonts w:ascii="Times New Roman" w:hAnsi="Times New Roman" w:cs="Times New Roman"/>
          <w:noProof/>
          <w:color w:val="FF0000"/>
          <w:sz w:val="20"/>
          <w:szCs w:val="20"/>
          <w:lang w:eastAsia="ru-RU"/>
        </w:rPr>
        <w:drawing>
          <wp:inline distT="0" distB="0" distL="0" distR="0">
            <wp:extent cx="6480175" cy="7818730"/>
            <wp:effectExtent l="0" t="0" r="0" b="0"/>
            <wp:docPr id="1" name="Рисунок 1" descr="C:\Users\ARH_14kab_2\Desktop\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8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36" cy="7819648"/>
                    </a:xfrm>
                    <a:prstGeom prst="rect">
                      <a:avLst/>
                    </a:prstGeom>
                    <a:noFill/>
                    <a:ln>
                      <a:noFill/>
                    </a:ln>
                  </pic:spPr>
                </pic:pic>
              </a:graphicData>
            </a:graphic>
          </wp:inline>
        </w:drawing>
      </w:r>
    </w:p>
    <w:p w:rsidR="009D741C" w:rsidRDefault="008B1741" w:rsidP="00831F50">
      <w:pPr>
        <w:spacing w:after="0" w:line="240" w:lineRule="auto"/>
        <w:rPr>
          <w:rFonts w:ascii="Times New Roman" w:hAnsi="Times New Roman" w:cs="Times New Roman"/>
          <w:color w:val="FF0000"/>
          <w:sz w:val="20"/>
          <w:szCs w:val="20"/>
        </w:rPr>
      </w:pPr>
      <w:r w:rsidRPr="008B1741">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3" name="Рисунок 3" descr="C:\Users\ARH_14kab_2\Desktop\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8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Pr="0022449A" w:rsidRDefault="0022449A" w:rsidP="009B691A">
      <w:pPr>
        <w:tabs>
          <w:tab w:val="left" w:pos="1690"/>
        </w:tabs>
        <w:spacing w:after="0" w:line="240" w:lineRule="auto"/>
        <w:rPr>
          <w:rFonts w:ascii="Times New Roman" w:hAnsi="Times New Roman" w:cs="Times New Roman"/>
          <w:color w:val="FF0000"/>
          <w:sz w:val="20"/>
          <w:szCs w:val="20"/>
          <w:lang w:val="ba-RU"/>
        </w:rPr>
      </w:pPr>
    </w:p>
    <w:sectPr w:rsidR="0022449A"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017" w:rsidRDefault="009E6017" w:rsidP="003B36F3">
      <w:pPr>
        <w:spacing w:after="0" w:line="240" w:lineRule="auto"/>
      </w:pPr>
      <w:r>
        <w:separator/>
      </w:r>
    </w:p>
  </w:endnote>
  <w:endnote w:type="continuationSeparator" w:id="0">
    <w:p w:rsidR="009E6017" w:rsidRDefault="009E601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017" w:rsidRDefault="009E6017" w:rsidP="003B36F3">
      <w:pPr>
        <w:spacing w:after="0" w:line="240" w:lineRule="auto"/>
      </w:pPr>
      <w:r>
        <w:separator/>
      </w:r>
    </w:p>
  </w:footnote>
  <w:footnote w:type="continuationSeparator" w:id="0">
    <w:p w:rsidR="009E6017" w:rsidRDefault="009E601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458FC"/>
    <w:rsid w:val="00260F4A"/>
    <w:rsid w:val="00284CA9"/>
    <w:rsid w:val="0028699B"/>
    <w:rsid w:val="0029075E"/>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7BA0"/>
    <w:rsid w:val="00374DFC"/>
    <w:rsid w:val="003763A7"/>
    <w:rsid w:val="00383879"/>
    <w:rsid w:val="003859BA"/>
    <w:rsid w:val="00394F58"/>
    <w:rsid w:val="003955B5"/>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475CF"/>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54D42"/>
    <w:rsid w:val="00570A10"/>
    <w:rsid w:val="005841CA"/>
    <w:rsid w:val="00590F05"/>
    <w:rsid w:val="00593B5E"/>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A7A5D"/>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741"/>
    <w:rsid w:val="008B182E"/>
    <w:rsid w:val="008B18D6"/>
    <w:rsid w:val="008B7E27"/>
    <w:rsid w:val="008D646B"/>
    <w:rsid w:val="00913AAB"/>
    <w:rsid w:val="00922264"/>
    <w:rsid w:val="009352F8"/>
    <w:rsid w:val="009574D9"/>
    <w:rsid w:val="009636FF"/>
    <w:rsid w:val="00974F58"/>
    <w:rsid w:val="00983242"/>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69F7"/>
    <w:rsid w:val="00AC3DFE"/>
    <w:rsid w:val="00AE7B4D"/>
    <w:rsid w:val="00B079DF"/>
    <w:rsid w:val="00B1718E"/>
    <w:rsid w:val="00B26C31"/>
    <w:rsid w:val="00B37B0C"/>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57B4"/>
    <w:rsid w:val="00C852EC"/>
    <w:rsid w:val="00CA20F9"/>
    <w:rsid w:val="00CA2FE4"/>
    <w:rsid w:val="00CA5C29"/>
    <w:rsid w:val="00CA7FE3"/>
    <w:rsid w:val="00CB2B5F"/>
    <w:rsid w:val="00CC60ED"/>
    <w:rsid w:val="00CC7251"/>
    <w:rsid w:val="00CE4152"/>
    <w:rsid w:val="00CE7FEA"/>
    <w:rsid w:val="00D259C9"/>
    <w:rsid w:val="00D451AE"/>
    <w:rsid w:val="00D52026"/>
    <w:rsid w:val="00D57067"/>
    <w:rsid w:val="00D60A41"/>
    <w:rsid w:val="00D83060"/>
    <w:rsid w:val="00DB4F7D"/>
    <w:rsid w:val="00DB542A"/>
    <w:rsid w:val="00DC246F"/>
    <w:rsid w:val="00DF4DA2"/>
    <w:rsid w:val="00E13D74"/>
    <w:rsid w:val="00E14680"/>
    <w:rsid w:val="00E152FC"/>
    <w:rsid w:val="00E2500D"/>
    <w:rsid w:val="00E30E81"/>
    <w:rsid w:val="00E37999"/>
    <w:rsid w:val="00E432D4"/>
    <w:rsid w:val="00E57D9C"/>
    <w:rsid w:val="00E7067A"/>
    <w:rsid w:val="00E7272E"/>
    <w:rsid w:val="00E964E4"/>
    <w:rsid w:val="00EC20DD"/>
    <w:rsid w:val="00EC7BB3"/>
    <w:rsid w:val="00EE5478"/>
    <w:rsid w:val="00F01020"/>
    <w:rsid w:val="00F2516A"/>
    <w:rsid w:val="00F40921"/>
    <w:rsid w:val="00F41C25"/>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148F6"/>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F5F11-89C4-4D51-81C4-F5D20ED15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1</Pages>
  <Words>10602</Words>
  <Characters>60438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114</cp:revision>
  <cp:lastPrinted>2021-03-05T07:38:00Z</cp:lastPrinted>
  <dcterms:created xsi:type="dcterms:W3CDTF">2020-02-10T12:40:00Z</dcterms:created>
  <dcterms:modified xsi:type="dcterms:W3CDTF">2021-03-05T07:48:00Z</dcterms:modified>
</cp:coreProperties>
</file>