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F35953">
        <w:rPr>
          <w:rFonts w:ascii="Times New Roman" w:eastAsia="Times New Roman" w:hAnsi="Times New Roman" w:cs="Times New Roman"/>
          <w:sz w:val="20"/>
          <w:szCs w:val="20"/>
          <w:lang w:eastAsia="ru-RU"/>
        </w:rPr>
        <w:t>0</w:t>
      </w:r>
      <w:r w:rsidR="00F35953">
        <w:rPr>
          <w:rFonts w:ascii="Times New Roman" w:eastAsia="Times New Roman" w:hAnsi="Times New Roman" w:cs="Times New Roman"/>
          <w:sz w:val="20"/>
          <w:szCs w:val="20"/>
          <w:lang w:val="ba-RU" w:eastAsia="ru-RU"/>
        </w:rPr>
        <w:t>2</w:t>
      </w:r>
      <w:r w:rsidR="005B1482">
        <w:rPr>
          <w:rFonts w:ascii="Times New Roman" w:eastAsia="Times New Roman" w:hAnsi="Times New Roman" w:cs="Times New Roman"/>
          <w:sz w:val="20"/>
          <w:szCs w:val="20"/>
          <w:lang w:eastAsia="ru-RU"/>
        </w:rPr>
        <w:t>.04.</w:t>
      </w:r>
      <w:r w:rsidR="00B31DCE">
        <w:rPr>
          <w:rFonts w:ascii="Times New Roman" w:eastAsia="Times New Roman" w:hAnsi="Times New Roman" w:cs="Times New Roman"/>
          <w:sz w:val="20"/>
          <w:szCs w:val="20"/>
          <w:lang w:val="ba-RU" w:eastAsia="ru-RU"/>
        </w:rPr>
        <w:t xml:space="preserve">2021 </w:t>
      </w:r>
      <w:r w:rsidR="00014B7A">
        <w:rPr>
          <w:rFonts w:ascii="Times New Roman" w:eastAsia="Times New Roman" w:hAnsi="Times New Roman" w:cs="Times New Roman"/>
          <w:sz w:val="20"/>
          <w:szCs w:val="20"/>
          <w:lang w:eastAsia="ru-RU"/>
        </w:rPr>
        <w:t xml:space="preserve"> №</w:t>
      </w:r>
      <w:r w:rsidR="00F35953">
        <w:rPr>
          <w:rFonts w:ascii="Times New Roman" w:eastAsia="Times New Roman" w:hAnsi="Times New Roman" w:cs="Times New Roman"/>
          <w:sz w:val="20"/>
          <w:szCs w:val="20"/>
          <w:lang w:val="ba-RU" w:eastAsia="ru-RU"/>
        </w:rPr>
        <w:t>947,</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F35953">
        <w:rPr>
          <w:rFonts w:ascii="Times New Roman" w:eastAsia="Times New Roman" w:hAnsi="Times New Roman" w:cs="Times New Roman"/>
          <w:sz w:val="20"/>
          <w:szCs w:val="20"/>
          <w:lang w:eastAsia="ru-RU"/>
        </w:rPr>
        <w:t>23</w:t>
      </w:r>
      <w:r w:rsidR="00DC099B" w:rsidRPr="00DC099B">
        <w:rPr>
          <w:rFonts w:ascii="Times New Roman" w:eastAsia="Times New Roman" w:hAnsi="Times New Roman" w:cs="Times New Roman"/>
          <w:sz w:val="20"/>
          <w:szCs w:val="20"/>
          <w:lang w:eastAsia="ru-RU"/>
        </w:rPr>
        <w:t>.04</w:t>
      </w:r>
      <w:r w:rsidR="00244F07" w:rsidRPr="00DC099B">
        <w:rPr>
          <w:rFonts w:ascii="Times New Roman" w:eastAsia="Times New Roman" w:hAnsi="Times New Roman" w:cs="Times New Roman"/>
          <w:sz w:val="20"/>
          <w:szCs w:val="20"/>
          <w:lang w:eastAsia="ru-RU"/>
        </w:rPr>
        <w:t>.2</w:t>
      </w:r>
      <w:r w:rsidR="00F35953">
        <w:rPr>
          <w:rFonts w:ascii="Times New Roman" w:eastAsia="Times New Roman" w:hAnsi="Times New Roman" w:cs="Times New Roman"/>
          <w:sz w:val="20"/>
          <w:szCs w:val="20"/>
          <w:lang w:eastAsia="ru-RU"/>
        </w:rPr>
        <w:t>021 №47</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F35953">
        <w:rPr>
          <w:rFonts w:ascii="Times New Roman" w:hAnsi="Times New Roman" w:cs="Times New Roman"/>
          <w:sz w:val="20"/>
          <w:szCs w:val="20"/>
        </w:rPr>
        <w:t>27.05.2021г. до 21</w:t>
      </w:r>
      <w:r w:rsidR="005B1482">
        <w:rPr>
          <w:rFonts w:ascii="Times New Roman" w:hAnsi="Times New Roman" w:cs="Times New Roman"/>
          <w:sz w:val="20"/>
          <w:szCs w:val="20"/>
        </w:rPr>
        <w:t>.06.</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w:t>
      </w:r>
      <w:r w:rsidR="006F1559">
        <w:rPr>
          <w:rFonts w:ascii="Times New Roman" w:hAnsi="Times New Roman" w:cs="Times New Roman"/>
          <w:sz w:val="20"/>
          <w:szCs w:val="20"/>
        </w:rPr>
        <w:t>70911109080046002120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F1559" w:rsidRDefault="006F1559"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B31DCE" w:rsidRPr="00B31DCE" w:rsidRDefault="00B31DCE" w:rsidP="0024465F">
      <w:pPr>
        <w:tabs>
          <w:tab w:val="left" w:pos="709"/>
        </w:tabs>
        <w:spacing w:after="0" w:line="240" w:lineRule="auto"/>
        <w:rPr>
          <w:rFonts w:ascii="Times New Roman" w:hAnsi="Times New Roman" w:cs="Times New Roman"/>
          <w:sz w:val="20"/>
          <w:szCs w:val="20"/>
          <w:lang w:val="ba-RU"/>
        </w:rPr>
      </w:pPr>
      <w:r>
        <w:rPr>
          <w:rFonts w:ascii="Times New Roman" w:hAnsi="Times New Roman" w:cs="Times New Roman"/>
          <w:sz w:val="20"/>
          <w:szCs w:val="20"/>
          <w:lang w:val="ba-RU"/>
        </w:rPr>
        <w:t xml:space="preserve">             Садрыева Елена Николаевна</w:t>
      </w:r>
    </w:p>
    <w:p w:rsidR="00367BA0" w:rsidRDefault="00485E7F"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 xml:space="preserve">    Ахметова Гульнара Фануиловна</w:t>
      </w:r>
    </w:p>
    <w:p w:rsidR="00657DEA" w:rsidRDefault="006F1559" w:rsidP="006F1559">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EE5478">
        <w:rPr>
          <w:rFonts w:ascii="Times New Roman" w:hAnsi="Times New Roman" w:cs="Times New Roman"/>
          <w:sz w:val="20"/>
          <w:szCs w:val="20"/>
        </w:rPr>
        <w:t>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F35953"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F35953"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F35953" w:rsidP="006D4E59">
            <w:pPr>
              <w:rPr>
                <w:rFonts w:ascii="Times New Roman" w:hAnsi="Times New Roman" w:cs="Times New Roman"/>
                <w:sz w:val="20"/>
                <w:szCs w:val="20"/>
              </w:rPr>
            </w:pPr>
            <w:r>
              <w:rPr>
                <w:rFonts w:ascii="Times New Roman" w:hAnsi="Times New Roman" w:cs="Times New Roman"/>
                <w:sz w:val="20"/>
                <w:szCs w:val="20"/>
              </w:rPr>
              <w:t>С 27.05.2021г. до 21</w:t>
            </w:r>
            <w:r w:rsidR="006F1559">
              <w:rPr>
                <w:rFonts w:ascii="Times New Roman" w:hAnsi="Times New Roman" w:cs="Times New Roman"/>
                <w:sz w:val="20"/>
                <w:szCs w:val="20"/>
              </w:rPr>
              <w:t>.06.</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F35953" w:rsidP="006D4E59">
            <w:pPr>
              <w:rPr>
                <w:rFonts w:ascii="Times New Roman" w:hAnsi="Times New Roman" w:cs="Times New Roman"/>
                <w:b/>
                <w:sz w:val="20"/>
                <w:szCs w:val="20"/>
              </w:rPr>
            </w:pPr>
            <w:r>
              <w:rPr>
                <w:rFonts w:ascii="Times New Roman" w:hAnsi="Times New Roman" w:cs="Times New Roman"/>
                <w:b/>
                <w:sz w:val="20"/>
                <w:szCs w:val="20"/>
              </w:rPr>
              <w:t>27</w:t>
            </w:r>
            <w:r w:rsidR="006F1559">
              <w:rPr>
                <w:rFonts w:ascii="Times New Roman" w:hAnsi="Times New Roman" w:cs="Times New Roman"/>
                <w:b/>
                <w:sz w:val="20"/>
                <w:szCs w:val="20"/>
              </w:rPr>
              <w:t xml:space="preserve"> мая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F35953" w:rsidP="006D4E59">
            <w:pPr>
              <w:rPr>
                <w:rFonts w:ascii="Times New Roman" w:hAnsi="Times New Roman" w:cs="Times New Roman"/>
                <w:b/>
                <w:sz w:val="20"/>
                <w:szCs w:val="20"/>
              </w:rPr>
            </w:pPr>
            <w:r>
              <w:rPr>
                <w:rFonts w:ascii="Times New Roman" w:hAnsi="Times New Roman" w:cs="Times New Roman"/>
                <w:b/>
                <w:sz w:val="20"/>
                <w:szCs w:val="20"/>
              </w:rPr>
              <w:t>28</w:t>
            </w:r>
            <w:r w:rsidR="006F1559">
              <w:rPr>
                <w:rFonts w:ascii="Times New Roman" w:hAnsi="Times New Roman" w:cs="Times New Roman"/>
                <w:b/>
                <w:sz w:val="20"/>
                <w:szCs w:val="20"/>
              </w:rPr>
              <w:t xml:space="preserve"> июня </w:t>
            </w:r>
            <w:r w:rsidR="00182053">
              <w:rPr>
                <w:rFonts w:ascii="Times New Roman" w:hAnsi="Times New Roman" w:cs="Times New Roman"/>
                <w:b/>
                <w:sz w:val="20"/>
                <w:szCs w:val="20"/>
              </w:rPr>
              <w:t>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Дата рассмотрения заявок на участие в аукционе</w:t>
            </w:r>
          </w:p>
        </w:tc>
        <w:tc>
          <w:tcPr>
            <w:tcW w:w="6515" w:type="dxa"/>
          </w:tcPr>
          <w:p w:rsidR="00BF48DC" w:rsidRPr="00F2516A" w:rsidRDefault="00F35953" w:rsidP="001C4884">
            <w:pPr>
              <w:rPr>
                <w:rFonts w:ascii="Times New Roman" w:hAnsi="Times New Roman" w:cs="Times New Roman"/>
                <w:b/>
                <w:sz w:val="20"/>
                <w:szCs w:val="20"/>
              </w:rPr>
            </w:pPr>
            <w:r>
              <w:rPr>
                <w:rFonts w:ascii="Times New Roman" w:hAnsi="Times New Roman" w:cs="Times New Roman"/>
                <w:b/>
                <w:sz w:val="20"/>
                <w:szCs w:val="20"/>
              </w:rPr>
              <w:t>29</w:t>
            </w:r>
            <w:r w:rsidR="006F1559">
              <w:rPr>
                <w:rFonts w:ascii="Times New Roman" w:hAnsi="Times New Roman" w:cs="Times New Roman"/>
                <w:b/>
                <w:sz w:val="20"/>
                <w:szCs w:val="20"/>
              </w:rPr>
              <w:t xml:space="preserve"> июня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F35953">
              <w:rPr>
                <w:rFonts w:ascii="Times New Roman" w:hAnsi="Times New Roman" w:cs="Times New Roman"/>
                <w:b/>
                <w:sz w:val="20"/>
                <w:szCs w:val="20"/>
              </w:rPr>
              <w:t>30</w:t>
            </w:r>
            <w:r w:rsidR="006F1559">
              <w:rPr>
                <w:rFonts w:ascii="Times New Roman" w:hAnsi="Times New Roman" w:cs="Times New Roman"/>
                <w:b/>
                <w:sz w:val="20"/>
                <w:szCs w:val="20"/>
              </w:rPr>
              <w:t xml:space="preserve"> июня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F35953">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F35953" w:rsidP="007A7A5D">
            <w:pPr>
              <w:rPr>
                <w:rFonts w:ascii="Times New Roman" w:hAnsi="Times New Roman" w:cs="Times New Roman"/>
                <w:b/>
                <w:sz w:val="20"/>
                <w:szCs w:val="20"/>
              </w:rPr>
            </w:pPr>
            <w:r>
              <w:rPr>
                <w:rFonts w:ascii="Times New Roman" w:hAnsi="Times New Roman" w:cs="Times New Roman"/>
                <w:b/>
                <w:sz w:val="20"/>
                <w:szCs w:val="20"/>
              </w:rPr>
              <w:t xml:space="preserve">30 </w:t>
            </w:r>
            <w:r w:rsidR="006F1559">
              <w:rPr>
                <w:rFonts w:ascii="Times New Roman" w:hAnsi="Times New Roman" w:cs="Times New Roman"/>
                <w:b/>
                <w:sz w:val="20"/>
                <w:szCs w:val="20"/>
              </w:rPr>
              <w:t>июня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F77030" w:rsidRPr="00F2516A" w:rsidRDefault="00F77030"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411"/>
        <w:gridCol w:w="850"/>
        <w:gridCol w:w="635"/>
        <w:gridCol w:w="1076"/>
        <w:gridCol w:w="1210"/>
        <w:gridCol w:w="2282"/>
      </w:tblGrid>
      <w:tr w:rsidR="00F35953" w:rsidTr="00F35953">
        <w:trPr>
          <w:trHeight w:val="132"/>
        </w:trPr>
        <w:tc>
          <w:tcPr>
            <w:tcW w:w="469" w:type="dxa"/>
            <w:tcBorders>
              <w:top w:val="single" w:sz="4" w:space="0" w:color="auto"/>
              <w:left w:val="single" w:sz="4" w:space="0" w:color="auto"/>
              <w:bottom w:val="single" w:sz="4" w:space="0" w:color="auto"/>
              <w:right w:val="single" w:sz="4" w:space="0" w:color="auto"/>
            </w:tcBorders>
            <w:hideMark/>
          </w:tcPr>
          <w:p w:rsidR="00F35953" w:rsidRDefault="00F35953">
            <w:pPr>
              <w:jc w:val="center"/>
              <w:rPr>
                <w:rFonts w:ascii="Times New Roman" w:hAnsi="Times New Roman" w:cs="Times New Roman"/>
                <w:b/>
                <w:sz w:val="20"/>
                <w:szCs w:val="20"/>
              </w:rPr>
            </w:pPr>
            <w:r>
              <w:rPr>
                <w:rFonts w:ascii="Times New Roman" w:hAnsi="Times New Roman" w:cs="Times New Roman"/>
                <w:b/>
                <w:sz w:val="20"/>
                <w:szCs w:val="20"/>
              </w:rPr>
              <w:t>№ ло-</w:t>
            </w:r>
          </w:p>
          <w:p w:rsidR="00F35953" w:rsidRDefault="00F35953">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F35953" w:rsidRDefault="00F35953">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10" w:type="dxa"/>
            <w:tcBorders>
              <w:top w:val="single" w:sz="4" w:space="0" w:color="auto"/>
              <w:left w:val="single" w:sz="4" w:space="0" w:color="auto"/>
              <w:bottom w:val="single" w:sz="4" w:space="0" w:color="auto"/>
              <w:right w:val="single" w:sz="4" w:space="0" w:color="auto"/>
            </w:tcBorders>
            <w:hideMark/>
          </w:tcPr>
          <w:p w:rsidR="00F35953" w:rsidRDefault="00F35953">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850" w:type="dxa"/>
            <w:tcBorders>
              <w:top w:val="single" w:sz="4" w:space="0" w:color="auto"/>
              <w:left w:val="single" w:sz="4" w:space="0" w:color="auto"/>
              <w:bottom w:val="single" w:sz="4" w:space="0" w:color="auto"/>
              <w:right w:val="single" w:sz="4" w:space="0" w:color="auto"/>
            </w:tcBorders>
            <w:hideMark/>
          </w:tcPr>
          <w:p w:rsidR="00F35953" w:rsidRDefault="00F35953">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Borders>
              <w:top w:val="single" w:sz="4" w:space="0" w:color="auto"/>
              <w:left w:val="single" w:sz="4" w:space="0" w:color="auto"/>
              <w:bottom w:val="single" w:sz="4" w:space="0" w:color="auto"/>
              <w:right w:val="single" w:sz="4" w:space="0" w:color="auto"/>
            </w:tcBorders>
            <w:hideMark/>
          </w:tcPr>
          <w:p w:rsidR="00F35953" w:rsidRDefault="00F35953">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F35953" w:rsidRDefault="00F35953">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F35953" w:rsidRDefault="00F35953">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F35953" w:rsidRDefault="00F35953">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F35953" w:rsidRDefault="00F35953">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F35953" w:rsidTr="00F35953">
        <w:trPr>
          <w:trHeight w:val="3917"/>
        </w:trPr>
        <w:tc>
          <w:tcPr>
            <w:tcW w:w="469" w:type="dxa"/>
            <w:tcBorders>
              <w:top w:val="single" w:sz="4" w:space="0" w:color="auto"/>
              <w:left w:val="single" w:sz="4" w:space="0" w:color="auto"/>
              <w:bottom w:val="single" w:sz="4" w:space="0" w:color="auto"/>
              <w:right w:val="single" w:sz="4" w:space="0" w:color="auto"/>
            </w:tcBorders>
            <w:hideMark/>
          </w:tcPr>
          <w:p w:rsidR="00F35953" w:rsidRDefault="00F35953">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F35953" w:rsidRDefault="00F35953">
            <w:pPr>
              <w:jc w:val="both"/>
              <w:rPr>
                <w:rFonts w:ascii="Times New Roman" w:hAnsi="Times New Roman" w:cs="Times New Roman"/>
                <w:sz w:val="20"/>
                <w:szCs w:val="20"/>
              </w:rPr>
            </w:pPr>
            <w:r>
              <w:rPr>
                <w:rFonts w:ascii="Times New Roman" w:hAnsi="Times New Roman" w:cs="Times New Roman"/>
                <w:sz w:val="20"/>
                <w:szCs w:val="20"/>
              </w:rPr>
              <w:t xml:space="preserve">Отдельно стоящая щитовая установка с размером рекламных поверхностей 1,5х3м, </w:t>
            </w:r>
            <w:r>
              <w:rPr>
                <w:rFonts w:ascii="Times New Roman" w:hAnsi="Times New Roman" w:cs="Times New Roman"/>
                <w:sz w:val="20"/>
                <w:szCs w:val="20"/>
                <w:lang w:val="ba-RU"/>
              </w:rPr>
              <w:t xml:space="preserve">односторонняя щитовая установка, </w:t>
            </w:r>
            <w:r>
              <w:rPr>
                <w:rFonts w:ascii="Times New Roman" w:hAnsi="Times New Roman" w:cs="Times New Roman"/>
                <w:sz w:val="20"/>
                <w:szCs w:val="20"/>
              </w:rPr>
              <w:t>место установки: Республика Башкортостан,    г. Октябрьский, ул. Кувыкина, рядом с д.46/1, указатель №2</w:t>
            </w:r>
          </w:p>
        </w:tc>
        <w:tc>
          <w:tcPr>
            <w:tcW w:w="2410" w:type="dxa"/>
            <w:tcBorders>
              <w:top w:val="single" w:sz="4" w:space="0" w:color="auto"/>
              <w:left w:val="single" w:sz="4" w:space="0" w:color="auto"/>
              <w:bottom w:val="single" w:sz="4" w:space="0" w:color="auto"/>
              <w:right w:val="single" w:sz="4" w:space="0" w:color="auto"/>
            </w:tcBorders>
            <w:hideMark/>
          </w:tcPr>
          <w:p w:rsidR="00F35953" w:rsidRDefault="00F35953">
            <w:pPr>
              <w:rPr>
                <w:rFonts w:ascii="Times New Roman" w:hAnsi="Times New Roman" w:cs="Times New Roman"/>
                <w:sz w:val="20"/>
                <w:szCs w:val="20"/>
                <w:lang w:val="en-US"/>
              </w:rPr>
            </w:pPr>
            <w:r>
              <w:rPr>
                <w:rFonts w:ascii="Calibri" w:eastAsia="Times New Roman" w:hAnsi="Calibri" w:cs="Arial"/>
              </w:rPr>
              <w:object w:dxaOrig="2190"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45pt;height:63.95pt" o:ole="">
                  <v:imagedata r:id="rId32" o:title=""/>
                </v:shape>
                <o:OLEObject Type="Embed" ProgID="PBrush" ShapeID="_x0000_i1027" DrawAspect="Content" ObjectID="_1683450321" r:id="rId33"/>
              </w:object>
            </w:r>
          </w:p>
          <w:p w:rsidR="00F35953" w:rsidRDefault="00F35953">
            <w:pPr>
              <w:rPr>
                <w:rFonts w:ascii="Times New Roman" w:hAnsi="Times New Roman" w:cs="Times New Roman"/>
                <w:sz w:val="20"/>
                <w:szCs w:val="20"/>
                <w:lang w:val="en-US"/>
              </w:rPr>
            </w:pPr>
            <w:r>
              <w:rPr>
                <w:rFonts w:ascii="Times New Roman" w:hAnsi="Times New Roman" w:cs="Times New Roman"/>
                <w:sz w:val="20"/>
                <w:szCs w:val="20"/>
                <w:lang w:val="en-US"/>
              </w:rPr>
              <w:t>Х 632509,47                         У 1200362,56</w:t>
            </w:r>
          </w:p>
        </w:tc>
        <w:tc>
          <w:tcPr>
            <w:tcW w:w="850" w:type="dxa"/>
            <w:tcBorders>
              <w:top w:val="single" w:sz="4" w:space="0" w:color="auto"/>
              <w:left w:val="single" w:sz="4" w:space="0" w:color="auto"/>
              <w:bottom w:val="single" w:sz="4" w:space="0" w:color="auto"/>
              <w:right w:val="single" w:sz="4" w:space="0" w:color="auto"/>
            </w:tcBorders>
            <w:hideMark/>
          </w:tcPr>
          <w:p w:rsidR="00F35953" w:rsidRDefault="00F35953">
            <w:pPr>
              <w:rPr>
                <w:rFonts w:ascii="Times New Roman" w:hAnsi="Times New Roman" w:cs="Times New Roman"/>
                <w:sz w:val="20"/>
                <w:szCs w:val="20"/>
              </w:rPr>
            </w:pPr>
            <w:r>
              <w:rPr>
                <w:rFonts w:ascii="Times New Roman" w:hAnsi="Times New Roman" w:cs="Times New Roman"/>
                <w:sz w:val="20"/>
                <w:szCs w:val="20"/>
              </w:rPr>
              <w:t>29000</w:t>
            </w:r>
          </w:p>
          <w:p w:rsidR="00F35953" w:rsidRDefault="00F35953">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635" w:type="dxa"/>
            <w:tcBorders>
              <w:top w:val="single" w:sz="4" w:space="0" w:color="auto"/>
              <w:left w:val="single" w:sz="4" w:space="0" w:color="auto"/>
              <w:bottom w:val="single" w:sz="4" w:space="0" w:color="auto"/>
              <w:right w:val="single" w:sz="4" w:space="0" w:color="auto"/>
            </w:tcBorders>
            <w:hideMark/>
          </w:tcPr>
          <w:p w:rsidR="00F35953" w:rsidRDefault="00F35953">
            <w:pPr>
              <w:rPr>
                <w:rFonts w:ascii="Times New Roman" w:hAnsi="Times New Roman" w:cs="Times New Roman"/>
                <w:sz w:val="20"/>
                <w:szCs w:val="20"/>
              </w:rPr>
            </w:pPr>
            <w:r>
              <w:rPr>
                <w:rFonts w:ascii="Times New Roman" w:hAnsi="Times New Roman" w:cs="Times New Roman"/>
                <w:sz w:val="20"/>
                <w:szCs w:val="20"/>
              </w:rPr>
              <w:t>1450руб.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F35953" w:rsidRDefault="00F35953">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F35953" w:rsidRDefault="00F35953">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F35953" w:rsidRDefault="00F35953">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2900руб.</w:t>
            </w:r>
          </w:p>
        </w:tc>
        <w:tc>
          <w:tcPr>
            <w:tcW w:w="2281" w:type="dxa"/>
            <w:tcBorders>
              <w:top w:val="single" w:sz="4" w:space="0" w:color="auto"/>
              <w:left w:val="single" w:sz="4" w:space="0" w:color="auto"/>
              <w:bottom w:val="single" w:sz="4" w:space="0" w:color="auto"/>
              <w:right w:val="single" w:sz="4" w:space="0" w:color="auto"/>
            </w:tcBorders>
            <w:hideMark/>
          </w:tcPr>
          <w:p w:rsidR="00F35953" w:rsidRDefault="00F35953">
            <w:pPr>
              <w:jc w:val="both"/>
              <w:rPr>
                <w:rFonts w:ascii="Times New Roman" w:hAnsi="Times New Roman" w:cs="Times New Roman"/>
                <w:sz w:val="20"/>
                <w:szCs w:val="20"/>
                <w:highlight w:val="yellow"/>
              </w:rPr>
            </w:pPr>
            <w:r>
              <w:rPr>
                <w:rFonts w:ascii="Times New Roman" w:hAnsi="Times New Roman" w:cs="Times New Roman"/>
                <w:sz w:val="20"/>
                <w:szCs w:val="20"/>
              </w:rPr>
              <w:t>3645руб.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6F1559" w:rsidRDefault="006F1559" w:rsidP="005E6C4D">
      <w:pPr>
        <w:spacing w:after="0" w:line="240" w:lineRule="auto"/>
        <w:rPr>
          <w:rFonts w:ascii="Times New Roman" w:eastAsia="Times New Roman" w:hAnsi="Times New Roman" w:cs="Times New Roman"/>
          <w:bCs/>
          <w:sz w:val="20"/>
          <w:szCs w:val="20"/>
          <w:lang w:eastAsia="ru-RU"/>
        </w:rPr>
      </w:pPr>
    </w:p>
    <w:p w:rsidR="006F1559" w:rsidRDefault="006F1559" w:rsidP="005E6C4D">
      <w:pPr>
        <w:spacing w:after="0" w:line="240" w:lineRule="auto"/>
        <w:rPr>
          <w:rFonts w:ascii="Times New Roman" w:eastAsia="Times New Roman" w:hAnsi="Times New Roman" w:cs="Times New Roman"/>
          <w:bCs/>
          <w:sz w:val="20"/>
          <w:szCs w:val="20"/>
          <w:lang w:eastAsia="ru-RU"/>
        </w:rPr>
      </w:pPr>
    </w:p>
    <w:p w:rsidR="006F1559" w:rsidRDefault="006F1559" w:rsidP="005E6C4D">
      <w:pPr>
        <w:spacing w:after="0" w:line="240" w:lineRule="auto"/>
        <w:rPr>
          <w:rFonts w:ascii="Times New Roman" w:eastAsia="Times New Roman" w:hAnsi="Times New Roman" w:cs="Times New Roman"/>
          <w:bCs/>
          <w:sz w:val="20"/>
          <w:szCs w:val="20"/>
          <w:lang w:eastAsia="ru-RU"/>
        </w:rPr>
      </w:pPr>
    </w:p>
    <w:p w:rsidR="00F77030" w:rsidRDefault="00F77030"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F35953" w:rsidP="003E1001">
      <w:pPr>
        <w:spacing w:after="0" w:line="240" w:lineRule="auto"/>
        <w:jc w:val="center"/>
        <w:rPr>
          <w:rFonts w:ascii="Times New Roman" w:hAnsi="Times New Roman" w:cs="Times New Roman"/>
          <w:color w:val="FF0000"/>
          <w:sz w:val="20"/>
          <w:szCs w:val="20"/>
        </w:rPr>
      </w:pPr>
      <w:r w:rsidRPr="00F35953">
        <w:rPr>
          <w:rFonts w:ascii="Times New Roman" w:hAnsi="Times New Roman" w:cs="Times New Roman"/>
          <w:noProof/>
          <w:color w:val="FF0000"/>
          <w:sz w:val="20"/>
          <w:szCs w:val="20"/>
          <w:lang w:eastAsia="ru-RU"/>
        </w:rPr>
        <w:drawing>
          <wp:inline distT="0" distB="0" distL="0" distR="0">
            <wp:extent cx="6479887" cy="7650709"/>
            <wp:effectExtent l="0" t="0" r="0" b="7620"/>
            <wp:docPr id="1" name="Рисунок 1" descr="C:\Users\ARH_14kab_2\Desktop\Постановление № 947-21 от 02.04.2021 О проведении открытого аукциона в электронной (922793 v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Постановление № 947-21 от 02.04.2021 О проведении открытого аукциона в электронной (922793 v2)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563" cy="7652688"/>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F2516A" w:rsidRDefault="00F35953" w:rsidP="00632B3B">
      <w:pPr>
        <w:spacing w:after="0" w:line="240" w:lineRule="auto"/>
        <w:rPr>
          <w:rFonts w:ascii="Times New Roman" w:hAnsi="Times New Roman" w:cs="Times New Roman"/>
          <w:color w:val="FF0000"/>
          <w:sz w:val="20"/>
          <w:szCs w:val="20"/>
        </w:rPr>
      </w:pPr>
      <w:bookmarkStart w:id="4" w:name="_GoBack"/>
      <w:r w:rsidRPr="00F35953">
        <w:rPr>
          <w:rFonts w:ascii="Times New Roman" w:hAnsi="Times New Roman" w:cs="Times New Roman"/>
          <w:noProof/>
          <w:color w:val="FF0000"/>
          <w:sz w:val="20"/>
          <w:szCs w:val="20"/>
          <w:lang w:eastAsia="ru-RU"/>
        </w:rPr>
        <w:drawing>
          <wp:inline distT="0" distB="0" distL="0" distR="0">
            <wp:extent cx="6479887" cy="7899426"/>
            <wp:effectExtent l="0" t="0" r="0" b="6350"/>
            <wp:docPr id="2" name="Рисунок 2" descr="C:\Users\ARH_14kab_2\Desktop\Постановление № 947-21 от 02.04.2021 О проведении открытого аукциона в электронной (922793 v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Постановление № 947-21 от 02.04.2021 О проведении открытого аукциона в электронной (922793 v2)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1679" cy="7901611"/>
                    </a:xfrm>
                    <a:prstGeom prst="rect">
                      <a:avLst/>
                    </a:prstGeom>
                    <a:noFill/>
                    <a:ln>
                      <a:noFill/>
                    </a:ln>
                  </pic:spPr>
                </pic:pic>
              </a:graphicData>
            </a:graphic>
          </wp:inline>
        </w:drawing>
      </w:r>
      <w:bookmarkEnd w:id="4"/>
    </w:p>
    <w:p w:rsidR="00632B3B" w:rsidRPr="00632B3B" w:rsidRDefault="00632B3B" w:rsidP="00632B3B">
      <w:pPr>
        <w:spacing w:after="0" w:line="240" w:lineRule="auto"/>
        <w:rPr>
          <w:rFonts w:ascii="Times New Roman" w:hAnsi="Times New Roman" w:cs="Times New Roman"/>
          <w:color w:val="FF0000"/>
          <w:sz w:val="20"/>
          <w:szCs w:val="20"/>
        </w:rPr>
      </w:pPr>
    </w:p>
    <w:sectPr w:rsidR="00632B3B" w:rsidRPr="00632B3B"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539" w:rsidRDefault="00B93539" w:rsidP="003B36F3">
      <w:pPr>
        <w:spacing w:after="0" w:line="240" w:lineRule="auto"/>
      </w:pPr>
      <w:r>
        <w:separator/>
      </w:r>
    </w:p>
  </w:endnote>
  <w:endnote w:type="continuationSeparator" w:id="0">
    <w:p w:rsidR="00B93539" w:rsidRDefault="00B93539"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539" w:rsidRDefault="00B93539" w:rsidP="003B36F3">
      <w:pPr>
        <w:spacing w:after="0" w:line="240" w:lineRule="auto"/>
      </w:pPr>
      <w:r>
        <w:separator/>
      </w:r>
    </w:p>
  </w:footnote>
  <w:footnote w:type="continuationSeparator" w:id="0">
    <w:p w:rsidR="00B93539" w:rsidRDefault="00B93539"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1480F"/>
    <w:rsid w:val="00014B7A"/>
    <w:rsid w:val="00021924"/>
    <w:rsid w:val="00025549"/>
    <w:rsid w:val="0002567F"/>
    <w:rsid w:val="00030398"/>
    <w:rsid w:val="00032AA9"/>
    <w:rsid w:val="0003698F"/>
    <w:rsid w:val="00041BE7"/>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949"/>
    <w:rsid w:val="00211C60"/>
    <w:rsid w:val="00221B4D"/>
    <w:rsid w:val="002221D1"/>
    <w:rsid w:val="00222D19"/>
    <w:rsid w:val="0022449A"/>
    <w:rsid w:val="002412A3"/>
    <w:rsid w:val="00242F40"/>
    <w:rsid w:val="0024465F"/>
    <w:rsid w:val="00244F07"/>
    <w:rsid w:val="002458FC"/>
    <w:rsid w:val="00260F4A"/>
    <w:rsid w:val="00272C79"/>
    <w:rsid w:val="00272EF3"/>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22F5"/>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4CCF"/>
    <w:rsid w:val="00485E7F"/>
    <w:rsid w:val="0048631B"/>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82"/>
    <w:rsid w:val="005B1498"/>
    <w:rsid w:val="005C7A96"/>
    <w:rsid w:val="005D7018"/>
    <w:rsid w:val="005E48AD"/>
    <w:rsid w:val="005E6C4D"/>
    <w:rsid w:val="005E7A01"/>
    <w:rsid w:val="005F456D"/>
    <w:rsid w:val="005F5018"/>
    <w:rsid w:val="005F6D22"/>
    <w:rsid w:val="0060430E"/>
    <w:rsid w:val="00613E71"/>
    <w:rsid w:val="0063009A"/>
    <w:rsid w:val="00632B3B"/>
    <w:rsid w:val="00637D0E"/>
    <w:rsid w:val="006529E1"/>
    <w:rsid w:val="00657DEA"/>
    <w:rsid w:val="00660A25"/>
    <w:rsid w:val="0067015B"/>
    <w:rsid w:val="0068095D"/>
    <w:rsid w:val="006848E0"/>
    <w:rsid w:val="00690F00"/>
    <w:rsid w:val="006A20CB"/>
    <w:rsid w:val="006A468F"/>
    <w:rsid w:val="006A57EA"/>
    <w:rsid w:val="006D4E59"/>
    <w:rsid w:val="006E3C52"/>
    <w:rsid w:val="006F1559"/>
    <w:rsid w:val="006F4145"/>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1DCE"/>
    <w:rsid w:val="00B37B0C"/>
    <w:rsid w:val="00B40B6D"/>
    <w:rsid w:val="00B42710"/>
    <w:rsid w:val="00B4621F"/>
    <w:rsid w:val="00B52379"/>
    <w:rsid w:val="00B526E0"/>
    <w:rsid w:val="00B564D0"/>
    <w:rsid w:val="00B604D6"/>
    <w:rsid w:val="00B65E63"/>
    <w:rsid w:val="00B6650C"/>
    <w:rsid w:val="00B93539"/>
    <w:rsid w:val="00BA6F1B"/>
    <w:rsid w:val="00BB0A7A"/>
    <w:rsid w:val="00BB652B"/>
    <w:rsid w:val="00BB747F"/>
    <w:rsid w:val="00BC695F"/>
    <w:rsid w:val="00BE5C7F"/>
    <w:rsid w:val="00BF2FFD"/>
    <w:rsid w:val="00BF48DC"/>
    <w:rsid w:val="00C075BC"/>
    <w:rsid w:val="00C1363E"/>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35953"/>
    <w:rsid w:val="00F40921"/>
    <w:rsid w:val="00F41C25"/>
    <w:rsid w:val="00F453E7"/>
    <w:rsid w:val="00F56478"/>
    <w:rsid w:val="00F6540E"/>
    <w:rsid w:val="00F6574A"/>
    <w:rsid w:val="00F6789E"/>
    <w:rsid w:val="00F71653"/>
    <w:rsid w:val="00F7215D"/>
    <w:rsid w:val="00F77030"/>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4D5E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F770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219">
      <w:bodyDiv w:val="1"/>
      <w:marLeft w:val="0"/>
      <w:marRight w:val="0"/>
      <w:marTop w:val="0"/>
      <w:marBottom w:val="0"/>
      <w:divBdr>
        <w:top w:val="none" w:sz="0" w:space="0" w:color="auto"/>
        <w:left w:val="none" w:sz="0" w:space="0" w:color="auto"/>
        <w:bottom w:val="none" w:sz="0" w:space="0" w:color="auto"/>
        <w:right w:val="none" w:sz="0" w:space="0" w:color="auto"/>
      </w:divBdr>
    </w:div>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09606964">
      <w:bodyDiv w:val="1"/>
      <w:marLeft w:val="0"/>
      <w:marRight w:val="0"/>
      <w:marTop w:val="0"/>
      <w:marBottom w:val="0"/>
      <w:divBdr>
        <w:top w:val="none" w:sz="0" w:space="0" w:color="auto"/>
        <w:left w:val="none" w:sz="0" w:space="0" w:color="auto"/>
        <w:bottom w:val="none" w:sz="0" w:space="0" w:color="auto"/>
        <w:right w:val="none" w:sz="0" w:space="0" w:color="auto"/>
      </w:divBdr>
    </w:div>
    <w:div w:id="1322195178">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06561784">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04940824">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5602584">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440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0230E-244B-4044-9FC7-963B86AE6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21</Pages>
  <Words>10587</Words>
  <Characters>60349</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158</cp:revision>
  <cp:lastPrinted>2021-05-25T07:19:00Z</cp:lastPrinted>
  <dcterms:created xsi:type="dcterms:W3CDTF">2020-02-10T12:40:00Z</dcterms:created>
  <dcterms:modified xsi:type="dcterms:W3CDTF">2021-05-25T07:19:00Z</dcterms:modified>
</cp:coreProperties>
</file>