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B26C32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B26C32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B26C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B26C32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B26C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26C32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B26C32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B26C32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B26C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B26C32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B26C32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B26C32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B26C32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4DCA0CDC" w:rsidR="0014283D" w:rsidRPr="00B26C32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B26C32">
        <w:rPr>
          <w:rFonts w:ascii="Times New Roman" w:hAnsi="Times New Roman" w:cs="Times New Roman"/>
          <w:b/>
          <w:sz w:val="20"/>
          <w:szCs w:val="20"/>
        </w:rPr>
        <w:t>_</w:t>
      </w:r>
      <w:r w:rsidRPr="00B26C32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B26C32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B26C32">
        <w:rPr>
          <w:rFonts w:ascii="Times New Roman" w:hAnsi="Times New Roman" w:cs="Times New Roman"/>
          <w:b/>
          <w:sz w:val="20"/>
          <w:szCs w:val="20"/>
        </w:rPr>
        <w:t>_» _</w:t>
      </w:r>
      <w:r w:rsidRPr="00B26C32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B26C32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27B6A" w:rsidRPr="00B26C32">
        <w:rPr>
          <w:rFonts w:ascii="Times New Roman" w:hAnsi="Times New Roman" w:cs="Times New Roman"/>
          <w:b/>
          <w:sz w:val="20"/>
          <w:szCs w:val="20"/>
          <w:lang w:val="ba-RU"/>
        </w:rPr>
        <w:t>3</w:t>
      </w:r>
      <w:r w:rsidR="00713A6E" w:rsidRPr="00B26C32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6C276912" w14:textId="77777777" w:rsidR="0014283D" w:rsidRPr="00B26C32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B26C32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B26C32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B26C32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B26C32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B26C32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B26C32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B26C32">
        <w:rPr>
          <w:rFonts w:ascii="Times New Roman" w:hAnsi="Times New Roman" w:cs="Times New Roman"/>
          <w:sz w:val="20"/>
          <w:szCs w:val="20"/>
        </w:rPr>
        <w:t xml:space="preserve">452600, </w:t>
      </w:r>
      <w:r w:rsidRPr="00B26C32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B26C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26C32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B26C32">
        <w:rPr>
          <w:rFonts w:ascii="Times New Roman" w:hAnsi="Times New Roman" w:cs="Times New Roman"/>
          <w:bCs/>
          <w:sz w:val="20"/>
          <w:szCs w:val="20"/>
        </w:rPr>
        <w:t>7-20-11</w:t>
      </w:r>
      <w:r w:rsidRPr="00B26C3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B26C32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B26C3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B26C32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B26C32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B26C32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B26C32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B26C32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B26C32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B26C32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663AF7FF" w:rsidR="009F1F7A" w:rsidRPr="00B26C32" w:rsidRDefault="00725663" w:rsidP="00AB2C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302BE0" w:rsidRPr="00B26C32">
        <w:rPr>
          <w:rFonts w:ascii="Times New Roman" w:hAnsi="Times New Roman" w:cs="Times New Roman"/>
          <w:sz w:val="20"/>
          <w:szCs w:val="20"/>
        </w:rPr>
        <w:t xml:space="preserve">ул. Шоссейная, 74 м от знака «Куст 3596» по направлению на въезд в город </w:t>
      </w:r>
      <w:r w:rsidR="00FF5137" w:rsidRPr="00B26C32">
        <w:rPr>
          <w:rFonts w:ascii="Times New Roman" w:hAnsi="Times New Roman" w:cs="Times New Roman"/>
          <w:sz w:val="20"/>
          <w:szCs w:val="20"/>
        </w:rPr>
        <w:t>(</w:t>
      </w:r>
      <w:r w:rsidR="00F432AA" w:rsidRPr="00B26C32">
        <w:rPr>
          <w:rFonts w:ascii="Times New Roman" w:hAnsi="Times New Roman" w:cs="Times New Roman"/>
          <w:sz w:val="20"/>
          <w:szCs w:val="20"/>
          <w:lang w:val="ba-RU"/>
        </w:rPr>
        <w:t xml:space="preserve">Отдельно стоящая рекламная конструкция </w:t>
      </w:r>
      <w:r w:rsidR="003A61D5" w:rsidRPr="00B26C32">
        <w:rPr>
          <w:rFonts w:ascii="Times New Roman" w:hAnsi="Times New Roman" w:cs="Times New Roman"/>
          <w:sz w:val="20"/>
          <w:szCs w:val="20"/>
          <w:lang w:val="ba-RU"/>
        </w:rPr>
        <w:t>(щитовая установка) с</w:t>
      </w:r>
      <w:r w:rsidR="003A61D5" w:rsidRPr="00B26C32">
        <w:rPr>
          <w:rFonts w:ascii="Times New Roman" w:hAnsi="Times New Roman" w:cs="Times New Roman"/>
          <w:sz w:val="20"/>
          <w:szCs w:val="20"/>
        </w:rPr>
        <w:t xml:space="preserve"> размером рекламных поверхностей 3</w:t>
      </w:r>
      <w:r w:rsidR="003A61D5" w:rsidRPr="00B26C32">
        <w:rPr>
          <w:rFonts w:ascii="Times New Roman" w:hAnsi="Times New Roman" w:cs="Times New Roman"/>
          <w:sz w:val="20"/>
          <w:szCs w:val="20"/>
          <w:lang w:val="ba-RU"/>
        </w:rPr>
        <w:t>х6</w:t>
      </w:r>
      <w:r w:rsidR="003A61D5" w:rsidRPr="00B26C32">
        <w:rPr>
          <w:rFonts w:ascii="Times New Roman" w:hAnsi="Times New Roman" w:cs="Times New Roman"/>
          <w:sz w:val="20"/>
          <w:szCs w:val="20"/>
        </w:rPr>
        <w:t>м, д</w:t>
      </w:r>
      <w:r w:rsidR="003A61D5" w:rsidRPr="00B26C32">
        <w:rPr>
          <w:rFonts w:ascii="Times New Roman" w:hAnsi="Times New Roman" w:cs="Times New Roman"/>
          <w:sz w:val="20"/>
          <w:szCs w:val="20"/>
          <w:lang w:val="ba-RU"/>
        </w:rPr>
        <w:t>вухсторонняя</w:t>
      </w:r>
      <w:r w:rsidR="00095F96" w:rsidRPr="00B26C32">
        <w:rPr>
          <w:rFonts w:ascii="Times New Roman" w:hAnsi="Times New Roman" w:cs="Times New Roman"/>
          <w:sz w:val="20"/>
          <w:szCs w:val="20"/>
        </w:rPr>
        <w:t>)</w:t>
      </w:r>
      <w:r w:rsidRPr="00B26C32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B26C32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851"/>
        <w:gridCol w:w="709"/>
        <w:gridCol w:w="708"/>
        <w:gridCol w:w="1276"/>
        <w:gridCol w:w="2166"/>
      </w:tblGrid>
      <w:tr w:rsidR="00B26C32" w:rsidRPr="00B26C32" w14:paraId="614E6E79" w14:textId="77777777" w:rsidTr="00C46D07">
        <w:trPr>
          <w:cantSplit/>
          <w:trHeight w:val="5172"/>
        </w:trPr>
        <w:tc>
          <w:tcPr>
            <w:tcW w:w="562" w:type="dxa"/>
          </w:tcPr>
          <w:p w14:paraId="60AAE150" w14:textId="381476F7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1" w:type="dxa"/>
          </w:tcPr>
          <w:p w14:paraId="169291A6" w14:textId="1153752B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2268" w:type="dxa"/>
          </w:tcPr>
          <w:p w14:paraId="0FEA3E76" w14:textId="4EAF591F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851" w:type="dxa"/>
          </w:tcPr>
          <w:p w14:paraId="286AEE57" w14:textId="2B182D18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709" w:type="dxa"/>
          </w:tcPr>
          <w:p w14:paraId="22C623ED" w14:textId="77777777" w:rsidR="00BA6E7A" w:rsidRPr="00B26C32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06F70939" w14:textId="265CFDA3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8" w:type="dxa"/>
          </w:tcPr>
          <w:p w14:paraId="4E29958A" w14:textId="04E48952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2C5AB410" w14:textId="6E5952E0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166" w:type="dxa"/>
          </w:tcPr>
          <w:p w14:paraId="2667A3B9" w14:textId="77777777" w:rsidR="00BA6E7A" w:rsidRPr="00B26C32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473F4532" w14:textId="7100C1F3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B26C32" w:rsidRPr="00B26C32" w14:paraId="221DAF66" w14:textId="77777777" w:rsidTr="00C46D07">
        <w:trPr>
          <w:trHeight w:val="3917"/>
        </w:trPr>
        <w:tc>
          <w:tcPr>
            <w:tcW w:w="562" w:type="dxa"/>
          </w:tcPr>
          <w:p w14:paraId="18F0F399" w14:textId="19DD6042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6EBDEDAD" w14:textId="1079E27D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 стоящая рекламная конструкция </w:t>
            </w:r>
            <w:r w:rsidR="003A61D5"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(щитовая установка) с</w:t>
            </w:r>
            <w:r w:rsidR="003A61D5" w:rsidRPr="00B26C32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3</w:t>
            </w:r>
            <w:r w:rsidR="003A61D5"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х6</w:t>
            </w:r>
            <w:r w:rsidR="003A61D5" w:rsidRPr="00B26C32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="003A61D5"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="003A61D5" w:rsidRPr="00B26C32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="003A61D5"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="00AB2CA9"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Шоссейная, 74 м от знака «Куст 3596» по направлению на въезд в город</w:t>
            </w:r>
          </w:p>
        </w:tc>
        <w:tc>
          <w:tcPr>
            <w:tcW w:w="2268" w:type="dxa"/>
            <w:shd w:val="clear" w:color="auto" w:fill="auto"/>
          </w:tcPr>
          <w:p w14:paraId="4CE9DAF9" w14:textId="3BEC1283" w:rsidR="00BA6E7A" w:rsidRPr="00B26C32" w:rsidRDefault="00AB2CA9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AAED2E" wp14:editId="7859DEE4">
                  <wp:extent cx="1477926" cy="2797112"/>
                  <wp:effectExtent l="0" t="0" r="8255" b="3810"/>
                  <wp:docPr id="29145904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59045" name="Рисунок 291459045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97" r="44684"/>
                          <a:stretch/>
                        </pic:blipFill>
                        <pic:spPr bwMode="auto">
                          <a:xfrm>
                            <a:off x="0" y="0"/>
                            <a:ext cx="1495430" cy="2830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26C32">
              <w:rPr>
                <w:rFonts w:ascii="Times New Roman" w:hAnsi="Times New Roman" w:cs="Times New Roman"/>
                <w:sz w:val="20"/>
                <w:szCs w:val="20"/>
              </w:rPr>
              <w:t>54.559070, 53.443154</w:t>
            </w:r>
          </w:p>
        </w:tc>
        <w:tc>
          <w:tcPr>
            <w:tcW w:w="851" w:type="dxa"/>
            <w:shd w:val="clear" w:color="auto" w:fill="auto"/>
          </w:tcPr>
          <w:p w14:paraId="42824E82" w14:textId="3BCD60EF" w:rsidR="00BA6E7A" w:rsidRPr="00B26C32" w:rsidRDefault="00963763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163662</w:t>
            </w:r>
          </w:p>
        </w:tc>
        <w:tc>
          <w:tcPr>
            <w:tcW w:w="709" w:type="dxa"/>
            <w:shd w:val="clear" w:color="auto" w:fill="auto"/>
          </w:tcPr>
          <w:p w14:paraId="1C0AB914" w14:textId="58AAB37F" w:rsidR="00BA6E7A" w:rsidRPr="00B26C32" w:rsidRDefault="00963763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8183,1</w:t>
            </w:r>
          </w:p>
        </w:tc>
        <w:tc>
          <w:tcPr>
            <w:tcW w:w="708" w:type="dxa"/>
            <w:shd w:val="clear" w:color="auto" w:fill="auto"/>
          </w:tcPr>
          <w:p w14:paraId="419660D5" w14:textId="77777777" w:rsidR="00BA6E7A" w:rsidRPr="00B26C32" w:rsidRDefault="00BA6E7A" w:rsidP="0097435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3E9EC3C7" w14:textId="77777777" w:rsidR="00BA6E7A" w:rsidRPr="00B26C32" w:rsidRDefault="00BA6E7A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BC970D9" w14:textId="1AB919CD" w:rsidR="00BA6E7A" w:rsidRPr="00B26C32" w:rsidRDefault="00BA6E7A" w:rsidP="00963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="00963763"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16366,2</w:t>
            </w:r>
            <w:r w:rsidRPr="00B26C32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r w:rsidRPr="00B26C3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166" w:type="dxa"/>
          </w:tcPr>
          <w:p w14:paraId="29FB2095" w14:textId="41BFC529" w:rsidR="00BA6E7A" w:rsidRPr="00B26C32" w:rsidRDefault="003A61D5" w:rsidP="009743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C32">
              <w:rPr>
                <w:rFonts w:ascii="Times New Roman" w:hAnsi="Times New Roman" w:cs="Times New Roman"/>
                <w:sz w:val="20"/>
                <w:szCs w:val="20"/>
              </w:rPr>
              <w:t>21600</w:t>
            </w:r>
            <w:r w:rsidR="00BA6E7A" w:rsidRPr="00B26C32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14:paraId="6F99DD25" w14:textId="53126971" w:rsidR="008353D4" w:rsidRPr="00B26C32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6C32">
        <w:rPr>
          <w:rFonts w:ascii="Times New Roman" w:hAnsi="Times New Roman" w:cs="Times New Roman"/>
          <w:bCs/>
          <w:sz w:val="20"/>
          <w:szCs w:val="20"/>
        </w:rPr>
        <w:t xml:space="preserve">Информация о месте размещения рекламных конструкций </w:t>
      </w:r>
      <w:r w:rsidR="00C46D07" w:rsidRPr="00B26C32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B26C32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B26C3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B26C32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B26C32">
          <w:rPr>
            <w:rStyle w:val="a5"/>
            <w:rFonts w:ascii="Times New Roman" w:hAnsi="Times New Roman"/>
            <w:bCs/>
            <w:color w:val="auto"/>
            <w:sz w:val="20"/>
            <w:szCs w:val="20"/>
          </w:rPr>
          <w:t>http://89.189.156.146/arhitektura/section.php?SECTION_ID=3005</w:t>
        </w:r>
      </w:hyperlink>
      <w:r w:rsidR="00D87F82" w:rsidRPr="00B26C3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B26C32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B26C32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lastRenderedPageBreak/>
        <w:t>Условия эксплуатации рекламной конструкции:</w:t>
      </w:r>
      <w:r w:rsidRPr="00B26C32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B26C32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B26C32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B26C32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B26C32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B26C32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B26C32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B26C32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B26C32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B26C32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B26C32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B26C32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B26C32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B26C32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B26C32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0AC46D" w14:textId="223BA133" w:rsidR="00771948" w:rsidRPr="00B26C32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B26C32">
        <w:rPr>
          <w:rFonts w:ascii="Times New Roman" w:hAnsi="Times New Roman" w:cs="Times New Roman"/>
          <w:sz w:val="20"/>
          <w:szCs w:val="20"/>
        </w:rPr>
        <w:t xml:space="preserve"> </w:t>
      </w:r>
      <w:r w:rsidR="00B26C32" w:rsidRPr="00B26C32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="0023586E" w:rsidRPr="00B26C32">
        <w:rPr>
          <w:rFonts w:ascii="Times New Roman" w:hAnsi="Times New Roman" w:cs="Times New Roman"/>
          <w:b/>
          <w:bCs/>
          <w:sz w:val="20"/>
          <w:szCs w:val="20"/>
          <w:lang w:val="ba-RU"/>
        </w:rPr>
        <w:t>.</w:t>
      </w:r>
      <w:r w:rsidR="00B26C32">
        <w:rPr>
          <w:rFonts w:ascii="Times New Roman" w:hAnsi="Times New Roman" w:cs="Times New Roman"/>
          <w:b/>
          <w:sz w:val="20"/>
          <w:szCs w:val="20"/>
          <w:lang w:val="ba-RU"/>
        </w:rPr>
        <w:t>11</w:t>
      </w:r>
      <w:r w:rsidR="009078A4" w:rsidRPr="00B26C32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0502C0" w:rsidRPr="00B26C32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301E7D4A" w14:textId="0B676DEC" w:rsidR="00771948" w:rsidRPr="00B26C32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 xml:space="preserve">Дата окончания подачи заявок: </w:t>
      </w:r>
      <w:r w:rsidR="00B26C32">
        <w:rPr>
          <w:rFonts w:ascii="Times New Roman" w:hAnsi="Times New Roman" w:cs="Times New Roman"/>
          <w:b/>
          <w:sz w:val="20"/>
          <w:szCs w:val="20"/>
        </w:rPr>
        <w:t>22</w:t>
      </w:r>
      <w:r w:rsidR="009078A4" w:rsidRPr="00B26C32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 w:rsidRPr="00B26C3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B26C32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B26C32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0502C0" w:rsidRPr="00B26C32">
        <w:rPr>
          <w:rFonts w:ascii="Times New Roman" w:hAnsi="Times New Roman" w:cs="Times New Roman"/>
          <w:b/>
          <w:sz w:val="20"/>
          <w:szCs w:val="20"/>
        </w:rPr>
        <w:t xml:space="preserve"> года до</w:t>
      </w:r>
      <w:r w:rsidR="00814244" w:rsidRPr="00B26C32">
        <w:rPr>
          <w:rFonts w:ascii="Times New Roman" w:hAnsi="Times New Roman" w:cs="Times New Roman"/>
          <w:b/>
          <w:sz w:val="20"/>
          <w:szCs w:val="20"/>
        </w:rPr>
        <w:t xml:space="preserve"> 22.00</w:t>
      </w:r>
      <w:r w:rsidR="00814244" w:rsidRPr="00B26C32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B26C32">
        <w:rPr>
          <w:rFonts w:ascii="Times New Roman" w:hAnsi="Times New Roman" w:cs="Times New Roman"/>
          <w:sz w:val="20"/>
          <w:szCs w:val="20"/>
        </w:rPr>
        <w:t>Уфимское</w:t>
      </w:r>
      <w:r w:rsidR="00814244" w:rsidRPr="00B26C32">
        <w:rPr>
          <w:rFonts w:ascii="Times New Roman" w:hAnsi="Times New Roman" w:cs="Times New Roman"/>
          <w:sz w:val="20"/>
          <w:szCs w:val="20"/>
        </w:rPr>
        <w:t>)</w:t>
      </w:r>
    </w:p>
    <w:p w14:paraId="1CB944BF" w14:textId="3529EE7D" w:rsidR="00814244" w:rsidRPr="00B26C32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sz w:val="20"/>
          <w:szCs w:val="20"/>
        </w:rPr>
        <w:t xml:space="preserve">Место и </w:t>
      </w:r>
      <w:r w:rsidR="00BF5A1F" w:rsidRPr="00B26C32">
        <w:rPr>
          <w:rFonts w:ascii="Times New Roman" w:hAnsi="Times New Roman" w:cs="Times New Roman"/>
          <w:sz w:val="20"/>
          <w:szCs w:val="20"/>
        </w:rPr>
        <w:t>дата рассмотрения</w:t>
      </w:r>
      <w:r w:rsidRPr="00B26C32">
        <w:rPr>
          <w:rFonts w:ascii="Times New Roman" w:hAnsi="Times New Roman" w:cs="Times New Roman"/>
          <w:sz w:val="20"/>
          <w:szCs w:val="20"/>
        </w:rPr>
        <w:t xml:space="preserve"> заявок на участие в аукционе: Россия, Республика Башкортостан, 4526</w:t>
      </w:r>
      <w:r w:rsidR="00710D3D" w:rsidRPr="00B26C32">
        <w:rPr>
          <w:rFonts w:ascii="Times New Roman" w:hAnsi="Times New Roman" w:cs="Times New Roman"/>
          <w:sz w:val="20"/>
          <w:szCs w:val="20"/>
        </w:rPr>
        <w:t>00</w:t>
      </w:r>
      <w:r w:rsidRPr="00B26C3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26C32">
        <w:rPr>
          <w:rFonts w:ascii="Times New Roman" w:hAnsi="Times New Roman" w:cs="Times New Roman"/>
          <w:sz w:val="20"/>
          <w:szCs w:val="20"/>
        </w:rPr>
        <w:t>г.Октябрьский</w:t>
      </w:r>
      <w:proofErr w:type="spellEnd"/>
      <w:r w:rsidRPr="00B26C32">
        <w:rPr>
          <w:rFonts w:ascii="Times New Roman" w:hAnsi="Times New Roman" w:cs="Times New Roman"/>
          <w:sz w:val="20"/>
          <w:szCs w:val="20"/>
        </w:rPr>
        <w:t xml:space="preserve">, ул. Чапаева, д.23, </w:t>
      </w:r>
      <w:r w:rsidR="00B26C32" w:rsidRPr="00B26C32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471AD8" w:rsidRPr="00B26C3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424AD" w:rsidRPr="00B26C32">
        <w:rPr>
          <w:rFonts w:ascii="Times New Roman" w:hAnsi="Times New Roman" w:cs="Times New Roman"/>
          <w:b/>
          <w:sz w:val="20"/>
          <w:szCs w:val="20"/>
        </w:rPr>
        <w:t>10</w:t>
      </w:r>
      <w:r w:rsidR="0023586E" w:rsidRPr="00B26C32">
        <w:rPr>
          <w:rFonts w:ascii="Times New Roman" w:hAnsi="Times New Roman" w:cs="Times New Roman"/>
          <w:b/>
          <w:sz w:val="20"/>
          <w:szCs w:val="20"/>
        </w:rPr>
        <w:t>.2023</w:t>
      </w:r>
      <w:r w:rsidR="00D63EB5" w:rsidRPr="00B26C32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0A8F0418" w14:textId="77777777" w:rsidR="00E929AA" w:rsidRPr="00B26C32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sz w:val="20"/>
          <w:szCs w:val="20"/>
        </w:rPr>
        <w:t>Место, д</w:t>
      </w:r>
      <w:r w:rsidR="00814244" w:rsidRPr="00B26C32">
        <w:rPr>
          <w:rFonts w:ascii="Times New Roman" w:hAnsi="Times New Roman" w:cs="Times New Roman"/>
          <w:sz w:val="20"/>
          <w:szCs w:val="20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B26C32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="00814244" w:rsidRPr="00B26C32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2B9CC2BE" w14:textId="6FF4BC93" w:rsidR="00E929AA" w:rsidRPr="00B26C32" w:rsidRDefault="00AF4CC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 xml:space="preserve">Лот №1 </w:t>
      </w:r>
      <w:r w:rsidR="008353D4" w:rsidRPr="00B26C32">
        <w:rPr>
          <w:rFonts w:ascii="Times New Roman" w:hAnsi="Times New Roman" w:cs="Times New Roman"/>
          <w:b/>
          <w:sz w:val="20"/>
          <w:szCs w:val="20"/>
        </w:rPr>
        <w:t>–</w:t>
      </w:r>
      <w:r w:rsidRPr="00B26C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6C32">
        <w:rPr>
          <w:rFonts w:ascii="Times New Roman" w:hAnsi="Times New Roman" w:cs="Times New Roman"/>
          <w:b/>
          <w:sz w:val="20"/>
          <w:szCs w:val="20"/>
        </w:rPr>
        <w:t>26</w:t>
      </w:r>
      <w:r w:rsidR="009078A4" w:rsidRPr="00B26C32">
        <w:rPr>
          <w:rFonts w:ascii="Times New Roman" w:hAnsi="Times New Roman" w:cs="Times New Roman"/>
          <w:b/>
          <w:sz w:val="20"/>
          <w:szCs w:val="20"/>
          <w:lang w:val="ba-RU"/>
        </w:rPr>
        <w:t>.</w:t>
      </w:r>
      <w:r w:rsidR="005424AD" w:rsidRPr="00B26C3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B26C32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B26C32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="00814244" w:rsidRPr="00B26C32">
        <w:rPr>
          <w:rFonts w:ascii="Times New Roman" w:hAnsi="Times New Roman" w:cs="Times New Roman"/>
          <w:b/>
          <w:sz w:val="20"/>
          <w:szCs w:val="20"/>
        </w:rPr>
        <w:t xml:space="preserve"> года </w:t>
      </w:r>
      <w:r w:rsidR="0071603A" w:rsidRPr="00B26C32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3A61D5" w:rsidRPr="00B26C32">
        <w:rPr>
          <w:rFonts w:ascii="Times New Roman" w:hAnsi="Times New Roman" w:cs="Times New Roman"/>
          <w:b/>
          <w:sz w:val="20"/>
          <w:szCs w:val="20"/>
        </w:rPr>
        <w:t>1</w:t>
      </w:r>
      <w:r w:rsidR="00B26C32">
        <w:rPr>
          <w:rFonts w:ascii="Times New Roman" w:hAnsi="Times New Roman" w:cs="Times New Roman"/>
          <w:b/>
          <w:sz w:val="20"/>
          <w:szCs w:val="20"/>
        </w:rPr>
        <w:t>0</w:t>
      </w:r>
      <w:r w:rsidR="00814244" w:rsidRPr="00B26C32">
        <w:rPr>
          <w:rFonts w:ascii="Times New Roman" w:hAnsi="Times New Roman" w:cs="Times New Roman"/>
          <w:b/>
          <w:sz w:val="20"/>
          <w:szCs w:val="20"/>
        </w:rPr>
        <w:t>:00 часов</w:t>
      </w:r>
      <w:r w:rsidR="00814244" w:rsidRPr="00B26C32">
        <w:rPr>
          <w:rFonts w:ascii="Times New Roman" w:hAnsi="Times New Roman" w:cs="Times New Roman"/>
          <w:sz w:val="20"/>
          <w:szCs w:val="20"/>
        </w:rPr>
        <w:t xml:space="preserve"> (время </w:t>
      </w:r>
      <w:r w:rsidR="00A7028B" w:rsidRPr="00B26C32">
        <w:rPr>
          <w:rFonts w:ascii="Times New Roman" w:hAnsi="Times New Roman" w:cs="Times New Roman"/>
          <w:sz w:val="20"/>
          <w:szCs w:val="20"/>
        </w:rPr>
        <w:t>Уфимское</w:t>
      </w:r>
      <w:r w:rsidRPr="00B26C32">
        <w:rPr>
          <w:rFonts w:ascii="Times New Roman" w:hAnsi="Times New Roman" w:cs="Times New Roman"/>
          <w:sz w:val="20"/>
          <w:szCs w:val="20"/>
        </w:rPr>
        <w:t>);</w:t>
      </w:r>
    </w:p>
    <w:p w14:paraId="37E7CB71" w14:textId="589072F3" w:rsidR="00814244" w:rsidRPr="00B26C32" w:rsidRDefault="00814244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26C32">
        <w:rPr>
          <w:rFonts w:ascii="Times New Roman" w:hAnsi="Times New Roman" w:cs="Times New Roman"/>
          <w:sz w:val="20"/>
          <w:szCs w:val="20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B26C32" w:rsidRPr="00B26C32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="009078A4" w:rsidRPr="00B26C32">
        <w:rPr>
          <w:rFonts w:ascii="Times New Roman" w:hAnsi="Times New Roman" w:cs="Times New Roman"/>
          <w:b/>
          <w:bCs/>
          <w:sz w:val="20"/>
          <w:szCs w:val="20"/>
          <w:lang w:val="ba-RU"/>
        </w:rPr>
        <w:t>.</w:t>
      </w:r>
      <w:r w:rsidR="005424AD" w:rsidRPr="00B26C32">
        <w:rPr>
          <w:rFonts w:ascii="Times New Roman" w:hAnsi="Times New Roman" w:cs="Times New Roman"/>
          <w:b/>
          <w:sz w:val="20"/>
          <w:szCs w:val="20"/>
          <w:lang w:val="ba-RU"/>
        </w:rPr>
        <w:t>1</w:t>
      </w:r>
      <w:r w:rsidR="00B26C32">
        <w:rPr>
          <w:rFonts w:ascii="Times New Roman" w:hAnsi="Times New Roman" w:cs="Times New Roman"/>
          <w:b/>
          <w:sz w:val="20"/>
          <w:szCs w:val="20"/>
          <w:lang w:val="ba-RU"/>
        </w:rPr>
        <w:t>2</w:t>
      </w:r>
      <w:r w:rsidR="0023586E" w:rsidRPr="00B26C32">
        <w:rPr>
          <w:rFonts w:ascii="Times New Roman" w:hAnsi="Times New Roman" w:cs="Times New Roman"/>
          <w:b/>
          <w:sz w:val="20"/>
          <w:szCs w:val="20"/>
          <w:lang w:val="ba-RU"/>
        </w:rPr>
        <w:t>.2023</w:t>
      </w:r>
      <w:r w:rsidRPr="00B26C32">
        <w:rPr>
          <w:rFonts w:ascii="Times New Roman" w:hAnsi="Times New Roman" w:cs="Times New Roman"/>
          <w:b/>
          <w:sz w:val="20"/>
          <w:szCs w:val="20"/>
        </w:rPr>
        <w:t xml:space="preserve"> года.</w:t>
      </w:r>
    </w:p>
    <w:p w14:paraId="52746E6A" w14:textId="77777777" w:rsidR="00E929AA" w:rsidRPr="00B26C32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B26C32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B26C32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B26C32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B26C32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B26C3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B26C32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B26C32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B26C32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B26C32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B26C32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B26C32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C32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B26C32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26C32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B26C32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B26C32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B26C32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B26C32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B26C32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B26C32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B26C32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Pr="00B26C32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EFD9647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1928223" w14:textId="77777777" w:rsidR="00971931" w:rsidRPr="00B26C32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7EA395B" w14:textId="77777777" w:rsidR="00971931" w:rsidRPr="00B26C32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13EEB8" w14:textId="77777777" w:rsidR="00971931" w:rsidRPr="00B26C32" w:rsidRDefault="00971931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EDA75E7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B26C32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AF4D03E" w14:textId="7C70D5FC" w:rsidR="00E90466" w:rsidRPr="00B26C32" w:rsidRDefault="00E90466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FCE1A43" w14:textId="70D23D9A" w:rsidR="00963763" w:rsidRPr="00B26C32" w:rsidRDefault="009637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921ECD" w14:textId="77777777" w:rsidR="00963763" w:rsidRPr="00B26C32" w:rsidRDefault="009637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2C9848D" w14:textId="77777777" w:rsidR="008B4914" w:rsidRDefault="008B4914" w:rsidP="008B49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37EF0431" w14:textId="77777777" w:rsidR="008B4914" w:rsidRDefault="008B4914" w:rsidP="008B49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6780A616" w14:textId="77777777" w:rsidR="008B4914" w:rsidRDefault="008B4914" w:rsidP="008B49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4D709579" w14:textId="77777777" w:rsidR="008B4914" w:rsidRDefault="008B4914" w:rsidP="008B49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732329FB" w14:textId="77777777" w:rsidR="008B4914" w:rsidRDefault="008B4914" w:rsidP="008B49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71B03BA4" w:rsidR="00550D45" w:rsidRPr="00B26C32" w:rsidRDefault="008B4914" w:rsidP="008B49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B26C32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CE14E" w14:textId="77777777" w:rsidR="00D1338A" w:rsidRDefault="00D1338A" w:rsidP="002344B5">
      <w:pPr>
        <w:spacing w:after="0" w:line="240" w:lineRule="auto"/>
      </w:pPr>
      <w:r>
        <w:separator/>
      </w:r>
    </w:p>
  </w:endnote>
  <w:endnote w:type="continuationSeparator" w:id="0">
    <w:p w14:paraId="3B373FF3" w14:textId="77777777" w:rsidR="00D1338A" w:rsidRDefault="00D1338A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E88C" w14:textId="77777777" w:rsidR="00D1338A" w:rsidRDefault="00D1338A" w:rsidP="002344B5">
      <w:pPr>
        <w:spacing w:after="0" w:line="240" w:lineRule="auto"/>
      </w:pPr>
      <w:r>
        <w:separator/>
      </w:r>
    </w:p>
  </w:footnote>
  <w:footnote w:type="continuationSeparator" w:id="0">
    <w:p w14:paraId="6B226F68" w14:textId="77777777" w:rsidR="00D1338A" w:rsidRDefault="00D1338A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208656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2132"/>
    <w:rsid w:val="001B2963"/>
    <w:rsid w:val="001C2B21"/>
    <w:rsid w:val="001D1B23"/>
    <w:rsid w:val="001D3E4A"/>
    <w:rsid w:val="001E7EBE"/>
    <w:rsid w:val="001F1ACD"/>
    <w:rsid w:val="001F368F"/>
    <w:rsid w:val="001F7025"/>
    <w:rsid w:val="00201728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02BE0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61D5"/>
    <w:rsid w:val="003A7035"/>
    <w:rsid w:val="003B00BF"/>
    <w:rsid w:val="003B0A96"/>
    <w:rsid w:val="003B3A15"/>
    <w:rsid w:val="003B7C3E"/>
    <w:rsid w:val="003C3697"/>
    <w:rsid w:val="003D0CDF"/>
    <w:rsid w:val="003D144D"/>
    <w:rsid w:val="003D625D"/>
    <w:rsid w:val="003E6112"/>
    <w:rsid w:val="003F28A0"/>
    <w:rsid w:val="003F43F5"/>
    <w:rsid w:val="003F72F2"/>
    <w:rsid w:val="0040238E"/>
    <w:rsid w:val="00405EDB"/>
    <w:rsid w:val="0041145B"/>
    <w:rsid w:val="00417E3E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E58C6"/>
    <w:rsid w:val="004F24B9"/>
    <w:rsid w:val="004F3C00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24AD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05FB"/>
    <w:rsid w:val="008247CA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4914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3763"/>
    <w:rsid w:val="00967CA9"/>
    <w:rsid w:val="00971709"/>
    <w:rsid w:val="00971931"/>
    <w:rsid w:val="0097435E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A0D4B"/>
    <w:rsid w:val="00AA2291"/>
    <w:rsid w:val="00AA3E48"/>
    <w:rsid w:val="00AA5EF3"/>
    <w:rsid w:val="00AB0980"/>
    <w:rsid w:val="00AB2585"/>
    <w:rsid w:val="00AB2CA9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26C32"/>
    <w:rsid w:val="00B30DCA"/>
    <w:rsid w:val="00B30EF3"/>
    <w:rsid w:val="00B311AB"/>
    <w:rsid w:val="00B32F99"/>
    <w:rsid w:val="00B34A69"/>
    <w:rsid w:val="00B36A5D"/>
    <w:rsid w:val="00B4163F"/>
    <w:rsid w:val="00B45D49"/>
    <w:rsid w:val="00B47713"/>
    <w:rsid w:val="00B5597F"/>
    <w:rsid w:val="00B564F0"/>
    <w:rsid w:val="00B611C6"/>
    <w:rsid w:val="00B61BEB"/>
    <w:rsid w:val="00B663E4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6E7A"/>
    <w:rsid w:val="00BB18C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E2E22"/>
    <w:rsid w:val="00BF2B3B"/>
    <w:rsid w:val="00BF5460"/>
    <w:rsid w:val="00BF5A1F"/>
    <w:rsid w:val="00C01D78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B0954"/>
    <w:rsid w:val="00CD34CF"/>
    <w:rsid w:val="00CD76F0"/>
    <w:rsid w:val="00CE6EDD"/>
    <w:rsid w:val="00CE790C"/>
    <w:rsid w:val="00CE7D85"/>
    <w:rsid w:val="00D1338A"/>
    <w:rsid w:val="00D147D1"/>
    <w:rsid w:val="00D1525F"/>
    <w:rsid w:val="00D172E0"/>
    <w:rsid w:val="00D22960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264F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70824"/>
    <w:rsid w:val="00E70A67"/>
    <w:rsid w:val="00E7690C"/>
    <w:rsid w:val="00E77187"/>
    <w:rsid w:val="00E90466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C84A-40BB-490E-99F1-C4D5CD84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4</cp:revision>
  <cp:lastPrinted>2023-11-16T10:49:00Z</cp:lastPrinted>
  <dcterms:created xsi:type="dcterms:W3CDTF">2023-11-16T10:49:00Z</dcterms:created>
  <dcterms:modified xsi:type="dcterms:W3CDTF">2023-11-16T10:49:00Z</dcterms:modified>
</cp:coreProperties>
</file>