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2C4" w:rsidRPr="006D72C4" w:rsidRDefault="006D72C4" w:rsidP="006D72C4">
      <w:pPr>
        <w:spacing w:after="0" w:line="240" w:lineRule="auto"/>
        <w:ind w:left="6237"/>
        <w:textAlignment w:val="baseline"/>
        <w:rPr>
          <w:rFonts w:ascii="Arial" w:eastAsia="Times New Roman" w:hAnsi="Arial" w:cs="Arial"/>
          <w:color w:val="000000"/>
          <w:sz w:val="21"/>
          <w:szCs w:val="21"/>
          <w:lang w:eastAsia="ru-RU"/>
        </w:rPr>
      </w:pPr>
      <w:r w:rsidRPr="006D72C4">
        <w:rPr>
          <w:rFonts w:ascii="Times New Roman" w:eastAsia="Times New Roman" w:hAnsi="Times New Roman" w:cs="Times New Roman"/>
          <w:color w:val="000000"/>
          <w:sz w:val="24"/>
          <w:szCs w:val="24"/>
          <w:bdr w:val="none" w:sz="0" w:space="0" w:color="auto" w:frame="1"/>
          <w:lang w:eastAsia="ru-RU"/>
        </w:rPr>
        <w:br/>
      </w:r>
      <w:r w:rsidRPr="006D72C4">
        <w:rPr>
          <w:rFonts w:ascii="Times New Roman" w:eastAsia="Times New Roman" w:hAnsi="Times New Roman" w:cs="Times New Roman"/>
          <w:color w:val="000000"/>
          <w:sz w:val="20"/>
          <w:szCs w:val="20"/>
          <w:bdr w:val="none" w:sz="0" w:space="0" w:color="auto" w:frame="1"/>
          <w:lang w:eastAsia="ru-RU"/>
        </w:rPr>
        <w:t>Утверждена</w:t>
      </w:r>
    </w:p>
    <w:p w:rsidR="006D72C4" w:rsidRPr="006D72C4" w:rsidRDefault="006D72C4" w:rsidP="006D72C4">
      <w:pPr>
        <w:spacing w:after="0" w:line="240" w:lineRule="auto"/>
        <w:ind w:left="6237"/>
        <w:textAlignment w:val="baseline"/>
        <w:rPr>
          <w:rFonts w:ascii="Arial" w:eastAsia="Times New Roman" w:hAnsi="Arial" w:cs="Arial"/>
          <w:color w:val="000000"/>
          <w:sz w:val="21"/>
          <w:szCs w:val="21"/>
          <w:lang w:eastAsia="ru-RU"/>
        </w:rPr>
      </w:pPr>
      <w:r w:rsidRPr="006D72C4">
        <w:rPr>
          <w:rFonts w:ascii="Times New Roman" w:eastAsia="Times New Roman" w:hAnsi="Times New Roman" w:cs="Times New Roman"/>
          <w:color w:val="000000"/>
          <w:sz w:val="20"/>
          <w:szCs w:val="20"/>
          <w:bdr w:val="none" w:sz="0" w:space="0" w:color="auto" w:frame="1"/>
          <w:lang w:eastAsia="ru-RU"/>
        </w:rPr>
        <w:t>постановлением администрации</w:t>
      </w:r>
    </w:p>
    <w:p w:rsidR="006D72C4" w:rsidRPr="006D72C4" w:rsidRDefault="006D72C4" w:rsidP="006D72C4">
      <w:pPr>
        <w:spacing w:after="0" w:line="240" w:lineRule="auto"/>
        <w:ind w:left="6237"/>
        <w:textAlignment w:val="baseline"/>
        <w:rPr>
          <w:rFonts w:ascii="Arial" w:eastAsia="Times New Roman" w:hAnsi="Arial" w:cs="Arial"/>
          <w:color w:val="000000"/>
          <w:sz w:val="21"/>
          <w:szCs w:val="21"/>
          <w:lang w:eastAsia="ru-RU"/>
        </w:rPr>
      </w:pPr>
      <w:r w:rsidRPr="006D72C4">
        <w:rPr>
          <w:rFonts w:ascii="Times New Roman" w:eastAsia="Times New Roman" w:hAnsi="Times New Roman" w:cs="Times New Roman"/>
          <w:color w:val="000000"/>
          <w:sz w:val="20"/>
          <w:szCs w:val="20"/>
          <w:bdr w:val="none" w:sz="0" w:space="0" w:color="auto" w:frame="1"/>
          <w:lang w:eastAsia="ru-RU"/>
        </w:rPr>
        <w:t>городского округа город Октябрьский</w:t>
      </w:r>
    </w:p>
    <w:p w:rsidR="006D72C4" w:rsidRPr="006D72C4" w:rsidRDefault="006D72C4" w:rsidP="006D72C4">
      <w:pPr>
        <w:spacing w:after="0" w:line="240" w:lineRule="auto"/>
        <w:ind w:left="6237"/>
        <w:textAlignment w:val="baseline"/>
        <w:rPr>
          <w:rFonts w:ascii="Arial" w:eastAsia="Times New Roman" w:hAnsi="Arial" w:cs="Arial"/>
          <w:color w:val="000000"/>
          <w:sz w:val="21"/>
          <w:szCs w:val="21"/>
          <w:lang w:eastAsia="ru-RU"/>
        </w:rPr>
      </w:pPr>
      <w:r w:rsidRPr="006D72C4">
        <w:rPr>
          <w:rFonts w:ascii="Times New Roman" w:eastAsia="Times New Roman" w:hAnsi="Times New Roman" w:cs="Times New Roman"/>
          <w:color w:val="000000"/>
          <w:sz w:val="20"/>
          <w:szCs w:val="20"/>
          <w:bdr w:val="none" w:sz="0" w:space="0" w:color="auto" w:frame="1"/>
          <w:lang w:eastAsia="ru-RU"/>
        </w:rPr>
        <w:t>Республики Башкортостан</w:t>
      </w:r>
    </w:p>
    <w:p w:rsidR="006D72C4" w:rsidRPr="006D72C4" w:rsidRDefault="006D72C4" w:rsidP="006D72C4">
      <w:pPr>
        <w:spacing w:after="0" w:line="240" w:lineRule="auto"/>
        <w:ind w:left="6237"/>
        <w:textAlignment w:val="baseline"/>
        <w:rPr>
          <w:rFonts w:ascii="Arial" w:eastAsia="Times New Roman" w:hAnsi="Arial" w:cs="Arial"/>
          <w:color w:val="000000"/>
          <w:sz w:val="21"/>
          <w:szCs w:val="21"/>
          <w:lang w:eastAsia="ru-RU"/>
        </w:rPr>
      </w:pPr>
      <w:bookmarkStart w:id="0" w:name="Par1"/>
      <w:bookmarkStart w:id="1" w:name="Par29"/>
      <w:bookmarkEnd w:id="0"/>
      <w:bookmarkEnd w:id="1"/>
      <w:r w:rsidRPr="006D72C4">
        <w:rPr>
          <w:rFonts w:ascii="Times New Roman" w:eastAsia="Times New Roman" w:hAnsi="Times New Roman" w:cs="Times New Roman"/>
          <w:color w:val="000000"/>
          <w:sz w:val="20"/>
          <w:szCs w:val="20"/>
          <w:bdr w:val="none" w:sz="0" w:space="0" w:color="auto" w:frame="1"/>
          <w:lang w:eastAsia="ru-RU"/>
        </w:rPr>
        <w:t>от «_</w:t>
      </w:r>
      <w:r w:rsidRPr="006D72C4">
        <w:rPr>
          <w:rFonts w:ascii="Times New Roman" w:eastAsia="Times New Roman" w:hAnsi="Times New Roman" w:cs="Times New Roman"/>
          <w:color w:val="000000"/>
          <w:sz w:val="20"/>
          <w:szCs w:val="20"/>
          <w:u w:val="single"/>
          <w:bdr w:val="none" w:sz="0" w:space="0" w:color="auto" w:frame="1"/>
          <w:lang w:eastAsia="ru-RU"/>
        </w:rPr>
        <w:t>30</w:t>
      </w:r>
      <w:proofErr w:type="gramStart"/>
      <w:r w:rsidRPr="006D72C4">
        <w:rPr>
          <w:rFonts w:ascii="Times New Roman" w:eastAsia="Times New Roman" w:hAnsi="Times New Roman" w:cs="Times New Roman"/>
          <w:color w:val="000000"/>
          <w:sz w:val="20"/>
          <w:szCs w:val="20"/>
          <w:bdr w:val="none" w:sz="0" w:space="0" w:color="auto" w:frame="1"/>
          <w:lang w:eastAsia="ru-RU"/>
        </w:rPr>
        <w:t>_»_</w:t>
      </w:r>
      <w:proofErr w:type="gramEnd"/>
      <w:r w:rsidRPr="006D72C4">
        <w:rPr>
          <w:rFonts w:ascii="Times New Roman" w:eastAsia="Times New Roman" w:hAnsi="Times New Roman" w:cs="Times New Roman"/>
          <w:color w:val="000000"/>
          <w:sz w:val="20"/>
          <w:szCs w:val="20"/>
          <w:bdr w:val="none" w:sz="0" w:space="0" w:color="auto" w:frame="1"/>
          <w:lang w:eastAsia="ru-RU"/>
        </w:rPr>
        <w:t>_</w:t>
      </w:r>
      <w:r w:rsidRPr="006D72C4">
        <w:rPr>
          <w:rFonts w:ascii="Times New Roman" w:eastAsia="Times New Roman" w:hAnsi="Times New Roman" w:cs="Times New Roman"/>
          <w:color w:val="000000"/>
          <w:sz w:val="20"/>
          <w:szCs w:val="20"/>
          <w:u w:val="single"/>
          <w:bdr w:val="none" w:sz="0" w:space="0" w:color="auto" w:frame="1"/>
          <w:lang w:eastAsia="ru-RU"/>
        </w:rPr>
        <w:t>11</w:t>
      </w:r>
      <w:r w:rsidRPr="006D72C4">
        <w:rPr>
          <w:rFonts w:ascii="Times New Roman" w:eastAsia="Times New Roman" w:hAnsi="Times New Roman" w:cs="Times New Roman"/>
          <w:color w:val="000000"/>
          <w:sz w:val="20"/>
          <w:szCs w:val="20"/>
          <w:bdr w:val="none" w:sz="0" w:space="0" w:color="auto" w:frame="1"/>
          <w:lang w:eastAsia="ru-RU"/>
        </w:rPr>
        <w:t>___2016г. №</w:t>
      </w:r>
      <w:r w:rsidRPr="006D72C4">
        <w:rPr>
          <w:rFonts w:ascii="Times New Roman" w:eastAsia="Times New Roman" w:hAnsi="Times New Roman" w:cs="Times New Roman"/>
          <w:color w:val="000000"/>
          <w:sz w:val="20"/>
          <w:szCs w:val="20"/>
          <w:u w:val="single"/>
          <w:bdr w:val="none" w:sz="0" w:space="0" w:color="auto" w:frame="1"/>
          <w:lang w:eastAsia="ru-RU"/>
        </w:rPr>
        <w:t>5110</w:t>
      </w:r>
      <w:r w:rsidRPr="006D72C4">
        <w:rPr>
          <w:rFonts w:ascii="Times New Roman" w:eastAsia="Times New Roman" w:hAnsi="Times New Roman" w:cs="Times New Roman"/>
          <w:color w:val="000000"/>
          <w:sz w:val="20"/>
          <w:szCs w:val="20"/>
          <w:bdr w:val="none" w:sz="0" w:space="0" w:color="auto" w:frame="1"/>
          <w:lang w:eastAsia="ru-RU"/>
        </w:rPr>
        <w:t>_</w:t>
      </w:r>
    </w:p>
    <w:p w:rsidR="006D72C4" w:rsidRPr="006D72C4" w:rsidRDefault="006D72C4" w:rsidP="006D72C4">
      <w:pPr>
        <w:spacing w:after="0" w:line="240" w:lineRule="auto"/>
        <w:jc w:val="center"/>
        <w:textAlignment w:val="baseline"/>
        <w:rPr>
          <w:rFonts w:ascii="Arial" w:eastAsia="Times New Roman" w:hAnsi="Arial" w:cs="Arial"/>
          <w:color w:val="000000"/>
          <w:sz w:val="21"/>
          <w:szCs w:val="21"/>
          <w:lang w:eastAsia="ru-RU"/>
        </w:rPr>
      </w:pPr>
      <w:r w:rsidRPr="006D72C4">
        <w:rPr>
          <w:rFonts w:ascii="Times New Roman" w:eastAsia="Times New Roman" w:hAnsi="Times New Roman" w:cs="Times New Roman"/>
          <w:b/>
          <w:bCs/>
          <w:color w:val="000000"/>
          <w:sz w:val="18"/>
          <w:szCs w:val="18"/>
          <w:bdr w:val="none" w:sz="0" w:space="0" w:color="auto" w:frame="1"/>
          <w:lang w:eastAsia="ru-RU"/>
        </w:rPr>
        <w:t> </w:t>
      </w:r>
    </w:p>
    <w:p w:rsidR="006D72C4" w:rsidRPr="006D72C4" w:rsidRDefault="006D72C4" w:rsidP="006D72C4">
      <w:pPr>
        <w:spacing w:after="0" w:line="240" w:lineRule="auto"/>
        <w:jc w:val="center"/>
        <w:textAlignment w:val="baseline"/>
        <w:rPr>
          <w:rFonts w:ascii="Arial" w:eastAsia="Times New Roman" w:hAnsi="Arial" w:cs="Arial"/>
          <w:color w:val="000000"/>
          <w:sz w:val="21"/>
          <w:szCs w:val="21"/>
          <w:lang w:eastAsia="ru-RU"/>
        </w:rPr>
      </w:pPr>
      <w:r w:rsidRPr="006D72C4">
        <w:rPr>
          <w:rFonts w:ascii="Times New Roman" w:eastAsia="Times New Roman" w:hAnsi="Times New Roman" w:cs="Times New Roman"/>
          <w:b/>
          <w:bCs/>
          <w:color w:val="000000"/>
          <w:sz w:val="36"/>
          <w:szCs w:val="36"/>
          <w:bdr w:val="none" w:sz="0" w:space="0" w:color="auto" w:frame="1"/>
          <w:lang w:eastAsia="ru-RU"/>
        </w:rPr>
        <w:t> </w:t>
      </w:r>
    </w:p>
    <w:p w:rsidR="006D72C4" w:rsidRPr="006D72C4" w:rsidRDefault="006D72C4" w:rsidP="006D72C4">
      <w:pPr>
        <w:spacing w:after="0" w:line="240" w:lineRule="auto"/>
        <w:jc w:val="center"/>
        <w:textAlignment w:val="baseline"/>
        <w:rPr>
          <w:rFonts w:ascii="Arial" w:eastAsia="Times New Roman" w:hAnsi="Arial" w:cs="Arial"/>
          <w:color w:val="000000"/>
          <w:sz w:val="21"/>
          <w:szCs w:val="21"/>
          <w:lang w:eastAsia="ru-RU"/>
        </w:rPr>
      </w:pPr>
      <w:r w:rsidRPr="006D72C4">
        <w:rPr>
          <w:rFonts w:ascii="Times New Roman" w:eastAsia="Times New Roman" w:hAnsi="Times New Roman" w:cs="Times New Roman"/>
          <w:b/>
          <w:bCs/>
          <w:color w:val="000000"/>
          <w:sz w:val="36"/>
          <w:szCs w:val="36"/>
          <w:bdr w:val="none" w:sz="0" w:space="0" w:color="auto" w:frame="1"/>
          <w:lang w:eastAsia="ru-RU"/>
        </w:rPr>
        <w:t> </w:t>
      </w:r>
    </w:p>
    <w:p w:rsidR="006D72C4" w:rsidRPr="006D72C4" w:rsidRDefault="006D72C4" w:rsidP="006D72C4">
      <w:pPr>
        <w:spacing w:after="0" w:line="240" w:lineRule="auto"/>
        <w:jc w:val="center"/>
        <w:textAlignment w:val="baseline"/>
        <w:rPr>
          <w:rFonts w:ascii="Arial" w:eastAsia="Times New Roman" w:hAnsi="Arial" w:cs="Arial"/>
          <w:color w:val="000000"/>
          <w:sz w:val="21"/>
          <w:szCs w:val="21"/>
          <w:lang w:eastAsia="ru-RU"/>
        </w:rPr>
      </w:pPr>
      <w:r w:rsidRPr="006D72C4">
        <w:rPr>
          <w:rFonts w:ascii="Times New Roman" w:eastAsia="Times New Roman" w:hAnsi="Times New Roman" w:cs="Times New Roman"/>
          <w:b/>
          <w:bCs/>
          <w:color w:val="000000"/>
          <w:sz w:val="36"/>
          <w:szCs w:val="36"/>
          <w:bdr w:val="none" w:sz="0" w:space="0" w:color="auto" w:frame="1"/>
          <w:lang w:eastAsia="ru-RU"/>
        </w:rPr>
        <w:t> </w:t>
      </w:r>
    </w:p>
    <w:p w:rsidR="006D72C4" w:rsidRPr="006D72C4" w:rsidRDefault="006D72C4" w:rsidP="006D72C4">
      <w:pPr>
        <w:spacing w:after="0" w:line="240" w:lineRule="auto"/>
        <w:jc w:val="center"/>
        <w:textAlignment w:val="baseline"/>
        <w:rPr>
          <w:rFonts w:ascii="Arial" w:eastAsia="Times New Roman" w:hAnsi="Arial" w:cs="Arial"/>
          <w:color w:val="000000"/>
          <w:sz w:val="21"/>
          <w:szCs w:val="21"/>
          <w:lang w:eastAsia="ru-RU"/>
        </w:rPr>
      </w:pPr>
      <w:r w:rsidRPr="006D72C4">
        <w:rPr>
          <w:rFonts w:ascii="Times New Roman" w:eastAsia="Times New Roman" w:hAnsi="Times New Roman" w:cs="Times New Roman"/>
          <w:b/>
          <w:bCs/>
          <w:color w:val="000000"/>
          <w:sz w:val="36"/>
          <w:szCs w:val="36"/>
          <w:bdr w:val="none" w:sz="0" w:space="0" w:color="auto" w:frame="1"/>
          <w:lang w:eastAsia="ru-RU"/>
        </w:rPr>
        <w:t> </w:t>
      </w:r>
    </w:p>
    <w:p w:rsidR="006D72C4" w:rsidRPr="006D72C4" w:rsidRDefault="006D72C4" w:rsidP="006D72C4">
      <w:pPr>
        <w:spacing w:after="0" w:line="240" w:lineRule="auto"/>
        <w:jc w:val="center"/>
        <w:textAlignment w:val="baseline"/>
        <w:rPr>
          <w:rFonts w:ascii="Arial" w:eastAsia="Times New Roman" w:hAnsi="Arial" w:cs="Arial"/>
          <w:color w:val="000000"/>
          <w:sz w:val="21"/>
          <w:szCs w:val="21"/>
          <w:lang w:eastAsia="ru-RU"/>
        </w:rPr>
      </w:pPr>
      <w:r w:rsidRPr="006D72C4">
        <w:rPr>
          <w:rFonts w:ascii="Times New Roman" w:eastAsia="Times New Roman" w:hAnsi="Times New Roman" w:cs="Times New Roman"/>
          <w:b/>
          <w:bCs/>
          <w:color w:val="000000"/>
          <w:sz w:val="36"/>
          <w:szCs w:val="36"/>
          <w:bdr w:val="none" w:sz="0" w:space="0" w:color="auto" w:frame="1"/>
          <w:lang w:eastAsia="ru-RU"/>
        </w:rPr>
        <w:t> </w:t>
      </w:r>
    </w:p>
    <w:p w:rsidR="006D72C4" w:rsidRPr="006D72C4" w:rsidRDefault="006D72C4" w:rsidP="006D72C4">
      <w:pPr>
        <w:spacing w:after="0" w:line="240" w:lineRule="auto"/>
        <w:jc w:val="center"/>
        <w:textAlignment w:val="baseline"/>
        <w:rPr>
          <w:rFonts w:ascii="Arial" w:eastAsia="Times New Roman" w:hAnsi="Arial" w:cs="Arial"/>
          <w:color w:val="000000"/>
          <w:sz w:val="21"/>
          <w:szCs w:val="21"/>
          <w:lang w:eastAsia="ru-RU"/>
        </w:rPr>
      </w:pPr>
      <w:r w:rsidRPr="006D72C4">
        <w:rPr>
          <w:rFonts w:ascii="Times New Roman" w:eastAsia="Times New Roman" w:hAnsi="Times New Roman" w:cs="Times New Roman"/>
          <w:b/>
          <w:bCs/>
          <w:color w:val="000000"/>
          <w:sz w:val="36"/>
          <w:szCs w:val="36"/>
          <w:bdr w:val="none" w:sz="0" w:space="0" w:color="auto" w:frame="1"/>
          <w:lang w:eastAsia="ru-RU"/>
        </w:rPr>
        <w:t> </w:t>
      </w:r>
    </w:p>
    <w:p w:rsidR="006D72C4" w:rsidRPr="006D72C4" w:rsidRDefault="006D72C4" w:rsidP="006D72C4">
      <w:pPr>
        <w:spacing w:after="0" w:line="240" w:lineRule="auto"/>
        <w:jc w:val="center"/>
        <w:textAlignment w:val="baseline"/>
        <w:rPr>
          <w:rFonts w:ascii="Arial" w:eastAsia="Times New Roman" w:hAnsi="Arial" w:cs="Arial"/>
          <w:color w:val="000000"/>
          <w:sz w:val="21"/>
          <w:szCs w:val="21"/>
          <w:lang w:eastAsia="ru-RU"/>
        </w:rPr>
      </w:pPr>
      <w:r w:rsidRPr="006D72C4">
        <w:rPr>
          <w:rFonts w:ascii="Times New Roman" w:eastAsia="Times New Roman" w:hAnsi="Times New Roman" w:cs="Times New Roman"/>
          <w:b/>
          <w:bCs/>
          <w:color w:val="000000"/>
          <w:sz w:val="36"/>
          <w:szCs w:val="36"/>
          <w:bdr w:val="none" w:sz="0" w:space="0" w:color="auto" w:frame="1"/>
          <w:lang w:eastAsia="ru-RU"/>
        </w:rPr>
        <w:t> </w:t>
      </w:r>
    </w:p>
    <w:p w:rsidR="006D72C4" w:rsidRPr="006D72C4" w:rsidRDefault="006D72C4" w:rsidP="006D72C4">
      <w:pPr>
        <w:spacing w:after="0" w:line="240" w:lineRule="auto"/>
        <w:jc w:val="center"/>
        <w:textAlignment w:val="baseline"/>
        <w:rPr>
          <w:rFonts w:ascii="Arial" w:eastAsia="Times New Roman" w:hAnsi="Arial" w:cs="Arial"/>
          <w:color w:val="000000"/>
          <w:sz w:val="21"/>
          <w:szCs w:val="21"/>
          <w:lang w:eastAsia="ru-RU"/>
        </w:rPr>
      </w:pPr>
      <w:r w:rsidRPr="006D72C4">
        <w:rPr>
          <w:rFonts w:ascii="Times New Roman" w:eastAsia="Times New Roman" w:hAnsi="Times New Roman" w:cs="Times New Roman"/>
          <w:b/>
          <w:bCs/>
          <w:color w:val="000000"/>
          <w:sz w:val="36"/>
          <w:szCs w:val="36"/>
          <w:bdr w:val="none" w:sz="0" w:space="0" w:color="auto" w:frame="1"/>
          <w:lang w:eastAsia="ru-RU"/>
        </w:rPr>
        <w:t> </w:t>
      </w:r>
    </w:p>
    <w:p w:rsidR="006D72C4" w:rsidRPr="006D72C4" w:rsidRDefault="006D72C4" w:rsidP="006D72C4">
      <w:pPr>
        <w:spacing w:after="0" w:line="240" w:lineRule="auto"/>
        <w:jc w:val="center"/>
        <w:textAlignment w:val="baseline"/>
        <w:rPr>
          <w:rFonts w:ascii="Arial" w:eastAsia="Times New Roman" w:hAnsi="Arial" w:cs="Arial"/>
          <w:color w:val="000000"/>
          <w:sz w:val="21"/>
          <w:szCs w:val="21"/>
          <w:lang w:eastAsia="ru-RU"/>
        </w:rPr>
      </w:pPr>
      <w:r w:rsidRPr="006D72C4">
        <w:rPr>
          <w:rFonts w:ascii="Times New Roman" w:eastAsia="Times New Roman" w:hAnsi="Times New Roman" w:cs="Times New Roman"/>
          <w:b/>
          <w:bCs/>
          <w:color w:val="000000"/>
          <w:sz w:val="32"/>
          <w:szCs w:val="32"/>
          <w:bdr w:val="none" w:sz="0" w:space="0" w:color="auto" w:frame="1"/>
          <w:lang w:eastAsia="ru-RU"/>
        </w:rPr>
        <w:t>МУНИЦИПАЛЬНАЯ ПРОГРАММА</w:t>
      </w:r>
    </w:p>
    <w:p w:rsidR="006D72C4" w:rsidRPr="006D72C4" w:rsidRDefault="006D72C4" w:rsidP="006D72C4">
      <w:pPr>
        <w:spacing w:after="0" w:line="240" w:lineRule="auto"/>
        <w:jc w:val="center"/>
        <w:textAlignment w:val="baseline"/>
        <w:rPr>
          <w:rFonts w:ascii="Arial" w:eastAsia="Times New Roman" w:hAnsi="Arial" w:cs="Arial"/>
          <w:color w:val="000000"/>
          <w:sz w:val="21"/>
          <w:szCs w:val="21"/>
          <w:lang w:eastAsia="ru-RU"/>
        </w:rPr>
      </w:pPr>
      <w:r w:rsidRPr="006D72C4">
        <w:rPr>
          <w:rFonts w:ascii="Times New Roman" w:eastAsia="Times New Roman" w:hAnsi="Times New Roman" w:cs="Times New Roman"/>
          <w:b/>
          <w:bCs/>
          <w:color w:val="000000"/>
          <w:sz w:val="32"/>
          <w:szCs w:val="32"/>
          <w:bdr w:val="none" w:sz="0" w:space="0" w:color="auto" w:frame="1"/>
          <w:lang w:eastAsia="ru-RU"/>
        </w:rPr>
        <w:t>«РАЗВИТИЕ МУНИЦИПАЛЬНОЙ СЛУЖБЫ</w:t>
      </w:r>
    </w:p>
    <w:p w:rsidR="006D72C4" w:rsidRPr="006D72C4" w:rsidRDefault="006D72C4" w:rsidP="006D72C4">
      <w:pPr>
        <w:spacing w:after="0" w:line="240" w:lineRule="auto"/>
        <w:jc w:val="center"/>
        <w:textAlignment w:val="baseline"/>
        <w:rPr>
          <w:rFonts w:ascii="Arial" w:eastAsia="Times New Roman" w:hAnsi="Arial" w:cs="Arial"/>
          <w:color w:val="000000"/>
          <w:sz w:val="21"/>
          <w:szCs w:val="21"/>
          <w:lang w:eastAsia="ru-RU"/>
        </w:rPr>
      </w:pPr>
      <w:r w:rsidRPr="006D72C4">
        <w:rPr>
          <w:rFonts w:ascii="Times New Roman" w:eastAsia="Times New Roman" w:hAnsi="Times New Roman" w:cs="Times New Roman"/>
          <w:b/>
          <w:bCs/>
          <w:color w:val="000000"/>
          <w:sz w:val="32"/>
          <w:szCs w:val="32"/>
          <w:bdr w:val="none" w:sz="0" w:space="0" w:color="auto" w:frame="1"/>
          <w:lang w:eastAsia="ru-RU"/>
        </w:rPr>
        <w:t>В ГОРОДСКОМ ОКРУГЕ ГОРОД ОКТЯБРЬСКИЙ РЕСПУБЛИКИ БАШКОРТОСТАН»</w:t>
      </w:r>
    </w:p>
    <w:p w:rsidR="006D72C4" w:rsidRPr="006D72C4" w:rsidRDefault="006D72C4" w:rsidP="006D72C4">
      <w:pPr>
        <w:spacing w:after="0" w:line="240" w:lineRule="auto"/>
        <w:ind w:firstLine="540"/>
        <w:jc w:val="both"/>
        <w:textAlignment w:val="baseline"/>
        <w:rPr>
          <w:rFonts w:ascii="Arial" w:eastAsia="Times New Roman" w:hAnsi="Arial" w:cs="Arial"/>
          <w:color w:val="000000"/>
          <w:sz w:val="21"/>
          <w:szCs w:val="21"/>
          <w:lang w:eastAsia="ru-RU"/>
        </w:rPr>
      </w:pPr>
      <w:r w:rsidRPr="006D72C4">
        <w:rPr>
          <w:rFonts w:ascii="Times New Roman" w:eastAsia="Times New Roman" w:hAnsi="Times New Roman" w:cs="Times New Roman"/>
          <w:color w:val="000000"/>
          <w:sz w:val="36"/>
          <w:szCs w:val="36"/>
          <w:bdr w:val="none" w:sz="0" w:space="0" w:color="auto" w:frame="1"/>
          <w:lang w:eastAsia="ru-RU"/>
        </w:rPr>
        <w:t> </w:t>
      </w:r>
    </w:p>
    <w:p w:rsidR="006D72C4" w:rsidRPr="006D72C4" w:rsidRDefault="006D72C4" w:rsidP="006D72C4">
      <w:pPr>
        <w:spacing w:after="0" w:line="240" w:lineRule="auto"/>
        <w:textAlignment w:val="baseline"/>
        <w:rPr>
          <w:rFonts w:ascii="Times New Roman" w:eastAsia="Times New Roman" w:hAnsi="Times New Roman" w:cs="Times New Roman"/>
          <w:color w:val="000000"/>
          <w:sz w:val="21"/>
          <w:szCs w:val="21"/>
          <w:lang w:eastAsia="ru-RU"/>
        </w:rPr>
      </w:pPr>
      <w:bookmarkStart w:id="2" w:name="Par33"/>
      <w:bookmarkEnd w:id="2"/>
      <w:r w:rsidRPr="006D72C4">
        <w:rPr>
          <w:rFonts w:ascii="Times New Roman" w:eastAsia="Times New Roman" w:hAnsi="Times New Roman" w:cs="Times New Roman"/>
          <w:color w:val="000000"/>
          <w:sz w:val="21"/>
          <w:szCs w:val="21"/>
          <w:bdr w:val="none" w:sz="0" w:space="0" w:color="auto" w:frame="1"/>
          <w:lang w:eastAsia="ru-RU"/>
        </w:rPr>
        <w:t> </w:t>
      </w:r>
    </w:p>
    <w:p w:rsidR="006D72C4" w:rsidRPr="006D72C4" w:rsidRDefault="006D72C4" w:rsidP="006D72C4">
      <w:pPr>
        <w:spacing w:after="0" w:line="240" w:lineRule="auto"/>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 </w:t>
      </w:r>
    </w:p>
    <w:p w:rsidR="006D72C4" w:rsidRPr="006D72C4" w:rsidRDefault="006D72C4" w:rsidP="006D72C4">
      <w:pPr>
        <w:spacing w:after="0" w:line="240" w:lineRule="auto"/>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 </w:t>
      </w:r>
    </w:p>
    <w:p w:rsidR="006D72C4" w:rsidRPr="006D72C4" w:rsidRDefault="006D72C4" w:rsidP="006D72C4">
      <w:pPr>
        <w:spacing w:after="0" w:line="240" w:lineRule="auto"/>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 </w:t>
      </w:r>
    </w:p>
    <w:p w:rsidR="006D72C4" w:rsidRPr="006D72C4" w:rsidRDefault="006D72C4" w:rsidP="006D72C4">
      <w:pPr>
        <w:spacing w:after="0" w:line="240" w:lineRule="auto"/>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 </w:t>
      </w:r>
    </w:p>
    <w:p w:rsidR="006D72C4" w:rsidRPr="006D72C4" w:rsidRDefault="006D72C4" w:rsidP="006D72C4">
      <w:pPr>
        <w:spacing w:after="0" w:line="240" w:lineRule="auto"/>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 </w:t>
      </w:r>
    </w:p>
    <w:p w:rsidR="006D72C4" w:rsidRPr="006D72C4" w:rsidRDefault="006D72C4" w:rsidP="006D72C4">
      <w:pPr>
        <w:spacing w:after="0" w:line="240" w:lineRule="auto"/>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 </w:t>
      </w:r>
    </w:p>
    <w:p w:rsidR="006D72C4" w:rsidRPr="006D72C4" w:rsidRDefault="006D72C4" w:rsidP="006D72C4">
      <w:pPr>
        <w:spacing w:after="0" w:line="240" w:lineRule="auto"/>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 </w:t>
      </w:r>
    </w:p>
    <w:p w:rsidR="006D72C4" w:rsidRPr="006D72C4" w:rsidRDefault="006D72C4" w:rsidP="006D72C4">
      <w:pPr>
        <w:spacing w:after="0" w:line="240" w:lineRule="auto"/>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 </w:t>
      </w:r>
    </w:p>
    <w:p w:rsidR="006D72C4" w:rsidRPr="006D72C4" w:rsidRDefault="006D72C4" w:rsidP="006D72C4">
      <w:pPr>
        <w:spacing w:after="0" w:line="240" w:lineRule="auto"/>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 </w:t>
      </w:r>
    </w:p>
    <w:p w:rsidR="006D72C4" w:rsidRPr="006D72C4" w:rsidRDefault="006D72C4" w:rsidP="006D72C4">
      <w:pPr>
        <w:spacing w:after="0" w:line="240" w:lineRule="auto"/>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 </w:t>
      </w:r>
    </w:p>
    <w:p w:rsidR="006D72C4" w:rsidRPr="006D72C4" w:rsidRDefault="006D72C4" w:rsidP="006D72C4">
      <w:pPr>
        <w:spacing w:after="0" w:line="240" w:lineRule="auto"/>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 </w:t>
      </w:r>
    </w:p>
    <w:p w:rsidR="006D72C4" w:rsidRPr="006D72C4" w:rsidRDefault="006D72C4" w:rsidP="006D72C4">
      <w:pPr>
        <w:spacing w:after="0" w:line="240" w:lineRule="auto"/>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 </w:t>
      </w:r>
    </w:p>
    <w:p w:rsidR="006D72C4" w:rsidRPr="006D72C4" w:rsidRDefault="006D72C4" w:rsidP="006D72C4">
      <w:pPr>
        <w:spacing w:after="0" w:line="240" w:lineRule="auto"/>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 </w:t>
      </w:r>
    </w:p>
    <w:p w:rsidR="006D72C4" w:rsidRPr="006D72C4" w:rsidRDefault="006D72C4" w:rsidP="006D72C4">
      <w:pPr>
        <w:spacing w:after="0" w:line="240" w:lineRule="auto"/>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 </w:t>
      </w:r>
    </w:p>
    <w:p w:rsidR="006D72C4" w:rsidRPr="006D72C4" w:rsidRDefault="006D72C4" w:rsidP="006D72C4">
      <w:pPr>
        <w:spacing w:after="0" w:line="240" w:lineRule="auto"/>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 </w:t>
      </w:r>
    </w:p>
    <w:p w:rsidR="006D72C4" w:rsidRPr="006D72C4" w:rsidRDefault="006D72C4" w:rsidP="006D72C4">
      <w:pPr>
        <w:spacing w:after="0" w:line="240" w:lineRule="auto"/>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 </w:t>
      </w:r>
    </w:p>
    <w:p w:rsidR="006D72C4" w:rsidRPr="006D72C4" w:rsidRDefault="006D72C4" w:rsidP="006D72C4">
      <w:pPr>
        <w:spacing w:after="0" w:line="240" w:lineRule="auto"/>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 </w:t>
      </w:r>
    </w:p>
    <w:p w:rsidR="006D72C4" w:rsidRPr="006D72C4" w:rsidRDefault="006D72C4" w:rsidP="006D72C4">
      <w:pPr>
        <w:spacing w:after="0" w:line="240" w:lineRule="auto"/>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 </w:t>
      </w:r>
    </w:p>
    <w:p w:rsidR="006D72C4" w:rsidRPr="006D72C4" w:rsidRDefault="006D72C4" w:rsidP="006D72C4">
      <w:pPr>
        <w:spacing w:after="0" w:line="240" w:lineRule="auto"/>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 </w:t>
      </w:r>
    </w:p>
    <w:p w:rsidR="006D72C4" w:rsidRPr="006D72C4" w:rsidRDefault="006D72C4" w:rsidP="006D72C4">
      <w:pPr>
        <w:spacing w:after="0" w:line="240" w:lineRule="auto"/>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 </w:t>
      </w:r>
    </w:p>
    <w:p w:rsidR="006D72C4" w:rsidRPr="006D72C4" w:rsidRDefault="006D72C4" w:rsidP="006D72C4">
      <w:pPr>
        <w:spacing w:after="0" w:line="240" w:lineRule="auto"/>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 </w:t>
      </w:r>
    </w:p>
    <w:p w:rsidR="006D72C4" w:rsidRPr="006D72C4" w:rsidRDefault="006D72C4" w:rsidP="006D72C4">
      <w:pPr>
        <w:spacing w:after="0" w:line="240" w:lineRule="auto"/>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 </w:t>
      </w:r>
    </w:p>
    <w:p w:rsidR="006D72C4" w:rsidRPr="006D72C4" w:rsidRDefault="006D72C4" w:rsidP="006D72C4">
      <w:pPr>
        <w:spacing w:after="0" w:line="240" w:lineRule="auto"/>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 </w:t>
      </w:r>
    </w:p>
    <w:p w:rsidR="006D72C4" w:rsidRPr="006D72C4" w:rsidRDefault="006D72C4" w:rsidP="006D72C4">
      <w:pPr>
        <w:spacing w:after="0" w:line="240" w:lineRule="auto"/>
        <w:ind w:left="4253" w:hanging="4253"/>
        <w:jc w:val="center"/>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 </w:t>
      </w:r>
    </w:p>
    <w:p w:rsidR="006D72C4" w:rsidRPr="006D72C4" w:rsidRDefault="006D72C4" w:rsidP="006D72C4">
      <w:pPr>
        <w:spacing w:after="0" w:line="240" w:lineRule="auto"/>
        <w:ind w:left="4253" w:hanging="4253"/>
        <w:jc w:val="center"/>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 </w:t>
      </w:r>
    </w:p>
    <w:p w:rsidR="006D72C4" w:rsidRPr="006D72C4" w:rsidRDefault="006D72C4" w:rsidP="006D72C4">
      <w:pPr>
        <w:spacing w:after="0" w:line="240" w:lineRule="auto"/>
        <w:ind w:left="4253" w:hanging="4253"/>
        <w:jc w:val="center"/>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 </w:t>
      </w:r>
    </w:p>
    <w:p w:rsidR="006D72C4" w:rsidRPr="006D72C4" w:rsidRDefault="006D72C4" w:rsidP="006D72C4">
      <w:pPr>
        <w:spacing w:after="0" w:line="240" w:lineRule="auto"/>
        <w:ind w:left="4253" w:hanging="4253"/>
        <w:jc w:val="center"/>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 </w:t>
      </w:r>
    </w:p>
    <w:p w:rsidR="006D72C4" w:rsidRDefault="006D72C4" w:rsidP="006D72C4">
      <w:pPr>
        <w:spacing w:after="0" w:line="240" w:lineRule="auto"/>
        <w:ind w:left="4253" w:hanging="4253"/>
        <w:jc w:val="center"/>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город Октябрьский</w:t>
      </w:r>
    </w:p>
    <w:p w:rsidR="006D72C4" w:rsidRPr="006D72C4" w:rsidRDefault="006D72C4" w:rsidP="006D72C4">
      <w:pPr>
        <w:spacing w:after="0" w:line="240" w:lineRule="auto"/>
        <w:ind w:left="4253" w:hanging="4253"/>
        <w:jc w:val="center"/>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1"/>
          <w:szCs w:val="21"/>
          <w:bdr w:val="none" w:sz="0" w:space="0" w:color="auto" w:frame="1"/>
          <w:lang w:eastAsia="ru-RU"/>
        </w:rPr>
        <w:t>2016 г.</w:t>
      </w:r>
    </w:p>
    <w:p w:rsidR="006D72C4" w:rsidRPr="006D72C4" w:rsidRDefault="006D72C4" w:rsidP="006D72C4">
      <w:pPr>
        <w:spacing w:after="0" w:line="240" w:lineRule="auto"/>
        <w:textAlignment w:val="baseline"/>
        <w:rPr>
          <w:rFonts w:ascii="Arial" w:eastAsia="Times New Roman" w:hAnsi="Arial" w:cs="Arial"/>
          <w:color w:val="000000"/>
          <w:sz w:val="21"/>
          <w:szCs w:val="21"/>
          <w:lang w:eastAsia="ru-RU"/>
        </w:rPr>
      </w:pPr>
    </w:p>
    <w:p w:rsidR="006D72C4" w:rsidRPr="006D72C4" w:rsidRDefault="006D72C4" w:rsidP="006D72C4">
      <w:pPr>
        <w:spacing w:after="0" w:line="240" w:lineRule="auto"/>
        <w:jc w:val="center"/>
        <w:textAlignment w:val="baseline"/>
        <w:outlineLvl w:val="0"/>
        <w:rPr>
          <w:rFonts w:ascii="Times New Roman" w:eastAsia="Times New Roman" w:hAnsi="Times New Roman" w:cs="Times New Roman"/>
          <w:color w:val="000000"/>
          <w:sz w:val="20"/>
          <w:szCs w:val="21"/>
          <w:lang w:eastAsia="ru-RU"/>
        </w:rPr>
      </w:pPr>
      <w:r w:rsidRPr="006D72C4">
        <w:rPr>
          <w:rFonts w:ascii="Times New Roman" w:eastAsia="Times New Roman" w:hAnsi="Times New Roman" w:cs="Times New Roman"/>
          <w:color w:val="000000"/>
          <w:sz w:val="24"/>
          <w:szCs w:val="28"/>
          <w:bdr w:val="none" w:sz="0" w:space="0" w:color="auto" w:frame="1"/>
          <w:lang w:eastAsia="ru-RU"/>
        </w:rPr>
        <w:lastRenderedPageBreak/>
        <w:t>Паспорт муниципальной программы «Развитие муниципальной службы в городском округе город Октябрьский Республики Башкортостан»</w:t>
      </w:r>
    </w:p>
    <w:p w:rsidR="006D72C4" w:rsidRPr="006D72C4" w:rsidRDefault="006D72C4" w:rsidP="006D72C4">
      <w:pPr>
        <w:spacing w:after="0" w:line="240" w:lineRule="auto"/>
        <w:jc w:val="both"/>
        <w:textAlignment w:val="baseline"/>
        <w:rPr>
          <w:rFonts w:ascii="Times New Roman" w:eastAsia="Times New Roman" w:hAnsi="Times New Roman" w:cs="Times New Roman"/>
          <w:color w:val="000000"/>
          <w:sz w:val="21"/>
          <w:szCs w:val="21"/>
          <w:lang w:eastAsia="ru-RU"/>
        </w:rPr>
      </w:pPr>
      <w:r w:rsidRPr="006D72C4">
        <w:rPr>
          <w:rFonts w:ascii="Times New Roman" w:eastAsia="Times New Roman" w:hAnsi="Times New Roman" w:cs="Times New Roman"/>
          <w:color w:val="000000"/>
          <w:sz w:val="28"/>
          <w:szCs w:val="28"/>
          <w:bdr w:val="none" w:sz="0" w:space="0" w:color="auto" w:frame="1"/>
          <w:lang w:eastAsia="ru-RU"/>
        </w:rPr>
        <w:t> </w:t>
      </w:r>
    </w:p>
    <w:tbl>
      <w:tblPr>
        <w:tblW w:w="5000" w:type="pct"/>
        <w:tblCellMar>
          <w:left w:w="0" w:type="dxa"/>
          <w:right w:w="0" w:type="dxa"/>
        </w:tblCellMar>
        <w:tblLook w:val="04A0" w:firstRow="1" w:lastRow="0" w:firstColumn="1" w:lastColumn="0" w:noHBand="0" w:noVBand="1"/>
      </w:tblPr>
      <w:tblGrid>
        <w:gridCol w:w="2685"/>
        <w:gridCol w:w="6650"/>
      </w:tblGrid>
      <w:tr w:rsidR="006D72C4" w:rsidRPr="006D72C4" w:rsidTr="006D72C4">
        <w:tc>
          <w:tcPr>
            <w:tcW w:w="143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Наименование программы</w:t>
            </w:r>
          </w:p>
        </w:tc>
        <w:tc>
          <w:tcPr>
            <w:tcW w:w="3562" w:type="pct"/>
            <w:tcBorders>
              <w:top w:val="single" w:sz="8" w:space="0" w:color="auto"/>
              <w:left w:val="nil"/>
              <w:bottom w:val="single" w:sz="8" w:space="0" w:color="auto"/>
              <w:right w:val="single" w:sz="8" w:space="0" w:color="auto"/>
            </w:tcBorders>
            <w:shd w:val="clear" w:color="auto" w:fill="auto"/>
            <w:hideMark/>
          </w:tcPr>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Программа «Развитие муниципальной службы в городском округе город Октябрьский Республики Башкортостан» (далее - Программа).</w:t>
            </w:r>
          </w:p>
        </w:tc>
      </w:tr>
      <w:tr w:rsidR="006D72C4" w:rsidRPr="006D72C4" w:rsidTr="006D72C4">
        <w:tc>
          <w:tcPr>
            <w:tcW w:w="1438" w:type="pct"/>
            <w:tcBorders>
              <w:top w:val="nil"/>
              <w:left w:val="single" w:sz="8" w:space="0" w:color="auto"/>
              <w:bottom w:val="single" w:sz="8" w:space="0" w:color="auto"/>
              <w:right w:val="single" w:sz="8" w:space="0" w:color="auto"/>
            </w:tcBorders>
            <w:shd w:val="clear" w:color="auto" w:fill="auto"/>
            <w:hideMark/>
          </w:tcPr>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Основание для разработки программы</w:t>
            </w:r>
          </w:p>
        </w:tc>
        <w:tc>
          <w:tcPr>
            <w:tcW w:w="3562" w:type="pct"/>
            <w:tcBorders>
              <w:top w:val="nil"/>
              <w:left w:val="nil"/>
              <w:bottom w:val="single" w:sz="8" w:space="0" w:color="auto"/>
              <w:right w:val="single" w:sz="8" w:space="0" w:color="auto"/>
            </w:tcBorders>
            <w:shd w:val="clear" w:color="auto" w:fill="auto"/>
            <w:hideMark/>
          </w:tcPr>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 xml:space="preserve">Федеральный закон от 02.03.2007 N 25-ФЗ «О муниципальной службе в Российской Федерации», Федеральный закон от 25.12.2008 №273-ФЗ «О противодействии коррупции», Федеральный </w:t>
            </w:r>
            <w:proofErr w:type="gramStart"/>
            <w:r w:rsidRPr="006D72C4">
              <w:rPr>
                <w:rFonts w:ascii="Times New Roman" w:eastAsia="Times New Roman" w:hAnsi="Times New Roman" w:cs="Times New Roman"/>
                <w:sz w:val="20"/>
                <w:szCs w:val="20"/>
                <w:bdr w:val="none" w:sz="0" w:space="0" w:color="auto" w:frame="1"/>
                <w:lang w:eastAsia="ru-RU"/>
              </w:rPr>
              <w:t>закон  от</w:t>
            </w:r>
            <w:proofErr w:type="gramEnd"/>
            <w:r w:rsidRPr="006D72C4">
              <w:rPr>
                <w:rFonts w:ascii="Times New Roman" w:eastAsia="Times New Roman" w:hAnsi="Times New Roman" w:cs="Times New Roman"/>
                <w:sz w:val="20"/>
                <w:szCs w:val="20"/>
                <w:bdr w:val="none" w:sz="0" w:space="0" w:color="auto" w:frame="1"/>
                <w:lang w:eastAsia="ru-RU"/>
              </w:rPr>
              <w:t xml:space="preserve"> 09.02.2009 №8-ФЗ «Об обеспечении доступа к информации о деятельности государственных органов и органов местного самоуправления», Закон Республики  Башкортостан от 16.07. 2007 N 453-з «О муниципальной службе в Республике Башкортостан», </w:t>
            </w:r>
            <w:proofErr w:type="gramStart"/>
            <w:r w:rsidRPr="006D72C4">
              <w:rPr>
                <w:rFonts w:ascii="Times New Roman" w:eastAsia="Times New Roman" w:hAnsi="Times New Roman" w:cs="Times New Roman"/>
                <w:sz w:val="20"/>
                <w:szCs w:val="20"/>
                <w:bdr w:val="none" w:sz="0" w:space="0" w:color="auto" w:frame="1"/>
                <w:lang w:eastAsia="ru-RU"/>
              </w:rPr>
              <w:t>Закон  Республики</w:t>
            </w:r>
            <w:proofErr w:type="gramEnd"/>
            <w:r w:rsidRPr="006D72C4">
              <w:rPr>
                <w:rFonts w:ascii="Times New Roman" w:eastAsia="Times New Roman" w:hAnsi="Times New Roman" w:cs="Times New Roman"/>
                <w:sz w:val="20"/>
                <w:szCs w:val="20"/>
                <w:bdr w:val="none" w:sz="0" w:space="0" w:color="auto" w:frame="1"/>
                <w:lang w:eastAsia="ru-RU"/>
              </w:rPr>
              <w:t xml:space="preserve"> Башкортостан от 13.07.2009          N 145-з "О противодействии коррупции в Республике Башкортостан», Указ Президента Республики Башкортостан от 02.10.2012 №УП-378 «О Концепции кадровой политики в системе государственных органов и органов местного самоуправления Республики Башкортостан».</w:t>
            </w:r>
          </w:p>
        </w:tc>
      </w:tr>
      <w:tr w:rsidR="006D72C4" w:rsidRPr="006D72C4" w:rsidTr="006D72C4">
        <w:tc>
          <w:tcPr>
            <w:tcW w:w="1438" w:type="pct"/>
            <w:tcBorders>
              <w:top w:val="nil"/>
              <w:left w:val="single" w:sz="8" w:space="0" w:color="auto"/>
              <w:bottom w:val="single" w:sz="8" w:space="0" w:color="auto"/>
              <w:right w:val="single" w:sz="8" w:space="0" w:color="auto"/>
            </w:tcBorders>
            <w:shd w:val="clear" w:color="auto" w:fill="auto"/>
            <w:hideMark/>
          </w:tcPr>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Заказчик муниципальной программы</w:t>
            </w:r>
          </w:p>
        </w:tc>
        <w:tc>
          <w:tcPr>
            <w:tcW w:w="3562" w:type="pct"/>
            <w:tcBorders>
              <w:top w:val="nil"/>
              <w:left w:val="nil"/>
              <w:bottom w:val="single" w:sz="8" w:space="0" w:color="auto"/>
              <w:right w:val="single" w:sz="8" w:space="0" w:color="auto"/>
            </w:tcBorders>
            <w:shd w:val="clear" w:color="auto" w:fill="auto"/>
            <w:hideMark/>
          </w:tcPr>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Администрация городского округа город Октябрьский Республики Башкортостан.</w:t>
            </w:r>
          </w:p>
        </w:tc>
      </w:tr>
      <w:tr w:rsidR="006D72C4" w:rsidRPr="006D72C4" w:rsidTr="006D72C4">
        <w:tc>
          <w:tcPr>
            <w:tcW w:w="1438" w:type="pct"/>
            <w:tcBorders>
              <w:top w:val="nil"/>
              <w:left w:val="single" w:sz="8" w:space="0" w:color="auto"/>
              <w:bottom w:val="single" w:sz="8" w:space="0" w:color="auto"/>
              <w:right w:val="single" w:sz="8" w:space="0" w:color="auto"/>
            </w:tcBorders>
            <w:shd w:val="clear" w:color="auto" w:fill="auto"/>
            <w:hideMark/>
          </w:tcPr>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Ответственный исполнитель соисполнитель программы</w:t>
            </w:r>
          </w:p>
        </w:tc>
        <w:tc>
          <w:tcPr>
            <w:tcW w:w="3562" w:type="pct"/>
            <w:tcBorders>
              <w:top w:val="nil"/>
              <w:left w:val="nil"/>
              <w:bottom w:val="single" w:sz="8" w:space="0" w:color="auto"/>
              <w:right w:val="single" w:sz="8" w:space="0" w:color="auto"/>
            </w:tcBorders>
            <w:shd w:val="clear" w:color="auto" w:fill="auto"/>
            <w:hideMark/>
          </w:tcPr>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Администрация городского округа город Октябрьский Республики Башкортостан</w:t>
            </w:r>
          </w:p>
        </w:tc>
      </w:tr>
      <w:tr w:rsidR="006D72C4" w:rsidRPr="006D72C4" w:rsidTr="006D72C4">
        <w:tc>
          <w:tcPr>
            <w:tcW w:w="1438" w:type="pct"/>
            <w:tcBorders>
              <w:top w:val="nil"/>
              <w:left w:val="single" w:sz="8" w:space="0" w:color="auto"/>
              <w:bottom w:val="single" w:sz="8" w:space="0" w:color="auto"/>
              <w:right w:val="single" w:sz="8" w:space="0" w:color="auto"/>
            </w:tcBorders>
            <w:shd w:val="clear" w:color="auto" w:fill="auto"/>
            <w:hideMark/>
          </w:tcPr>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Основные разработчики муниципальной программы</w:t>
            </w:r>
          </w:p>
        </w:tc>
        <w:tc>
          <w:tcPr>
            <w:tcW w:w="3562" w:type="pct"/>
            <w:tcBorders>
              <w:top w:val="nil"/>
              <w:left w:val="nil"/>
              <w:bottom w:val="single" w:sz="8" w:space="0" w:color="auto"/>
              <w:right w:val="single" w:sz="8" w:space="0" w:color="auto"/>
            </w:tcBorders>
            <w:shd w:val="clear" w:color="auto" w:fill="auto"/>
            <w:hideMark/>
          </w:tcPr>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Отдел муниципальной службы и кадровой работы Администрации городского округа город Октябрьский Республики Башкортостан.</w:t>
            </w:r>
          </w:p>
        </w:tc>
      </w:tr>
      <w:tr w:rsidR="006D72C4" w:rsidRPr="006D72C4" w:rsidTr="006D72C4">
        <w:trPr>
          <w:trHeight w:val="641"/>
        </w:trPr>
        <w:tc>
          <w:tcPr>
            <w:tcW w:w="1438" w:type="pct"/>
            <w:tcBorders>
              <w:top w:val="nil"/>
              <w:left w:val="single" w:sz="8" w:space="0" w:color="auto"/>
              <w:bottom w:val="single" w:sz="8" w:space="0" w:color="auto"/>
              <w:right w:val="single" w:sz="8" w:space="0" w:color="auto"/>
            </w:tcBorders>
            <w:shd w:val="clear" w:color="auto" w:fill="auto"/>
            <w:hideMark/>
          </w:tcPr>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Цель программы</w:t>
            </w:r>
          </w:p>
        </w:tc>
        <w:tc>
          <w:tcPr>
            <w:tcW w:w="3562" w:type="pct"/>
            <w:tcBorders>
              <w:top w:val="nil"/>
              <w:left w:val="nil"/>
              <w:bottom w:val="single" w:sz="8" w:space="0" w:color="auto"/>
              <w:right w:val="single" w:sz="8" w:space="0" w:color="auto"/>
            </w:tcBorders>
            <w:shd w:val="clear" w:color="auto" w:fill="auto"/>
            <w:hideMark/>
          </w:tcPr>
          <w:p w:rsidR="006D72C4" w:rsidRPr="006D72C4" w:rsidRDefault="006D72C4" w:rsidP="006D72C4">
            <w:pPr>
              <w:spacing w:after="0" w:line="240" w:lineRule="auto"/>
              <w:ind w:firstLine="198"/>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Повышение эффективности и результативности муниципальной службы в городском округе город Октябрьский Республики Башкортостан (далее - городской округ)</w:t>
            </w:r>
          </w:p>
        </w:tc>
      </w:tr>
      <w:tr w:rsidR="006D72C4" w:rsidRPr="006D72C4" w:rsidTr="006D72C4">
        <w:trPr>
          <w:trHeight w:val="3108"/>
        </w:trPr>
        <w:tc>
          <w:tcPr>
            <w:tcW w:w="1438" w:type="pct"/>
            <w:tcBorders>
              <w:top w:val="nil"/>
              <w:left w:val="single" w:sz="8" w:space="0" w:color="auto"/>
              <w:bottom w:val="single" w:sz="8" w:space="0" w:color="auto"/>
              <w:right w:val="single" w:sz="8" w:space="0" w:color="auto"/>
            </w:tcBorders>
            <w:shd w:val="clear" w:color="auto" w:fill="auto"/>
            <w:hideMark/>
          </w:tcPr>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Задачи программы</w:t>
            </w:r>
          </w:p>
        </w:tc>
        <w:tc>
          <w:tcPr>
            <w:tcW w:w="3562" w:type="pct"/>
            <w:tcBorders>
              <w:top w:val="nil"/>
              <w:left w:val="nil"/>
              <w:bottom w:val="single" w:sz="8" w:space="0" w:color="auto"/>
              <w:right w:val="single" w:sz="8" w:space="0" w:color="auto"/>
            </w:tcBorders>
            <w:shd w:val="clear" w:color="auto" w:fill="auto"/>
            <w:hideMark/>
          </w:tcPr>
          <w:p w:rsidR="006D72C4" w:rsidRPr="006D72C4" w:rsidRDefault="006D72C4" w:rsidP="006D72C4">
            <w:pPr>
              <w:spacing w:after="0" w:line="240" w:lineRule="auto"/>
              <w:ind w:right="295" w:firstLine="343"/>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color w:val="000000"/>
                <w:spacing w:val="1"/>
                <w:sz w:val="20"/>
                <w:szCs w:val="20"/>
                <w:bdr w:val="none" w:sz="0" w:space="0" w:color="auto" w:frame="1"/>
                <w:lang w:eastAsia="ru-RU"/>
              </w:rPr>
              <w:t>Реализация мероприятий по созданию условий для оптимального организационно-правового, методологического обеспечения </w:t>
            </w:r>
            <w:r w:rsidRPr="006D72C4">
              <w:rPr>
                <w:rFonts w:ascii="Times New Roman" w:eastAsia="Times New Roman" w:hAnsi="Times New Roman" w:cs="Times New Roman"/>
                <w:color w:val="000000"/>
                <w:spacing w:val="-1"/>
                <w:sz w:val="20"/>
                <w:szCs w:val="20"/>
                <w:bdr w:val="none" w:sz="0" w:space="0" w:color="auto" w:frame="1"/>
                <w:lang w:eastAsia="ru-RU"/>
              </w:rPr>
              <w:t xml:space="preserve">муниципальной службы </w:t>
            </w:r>
            <w:proofErr w:type="spellStart"/>
            <w:r w:rsidRPr="006D72C4">
              <w:rPr>
                <w:rFonts w:ascii="Times New Roman" w:eastAsia="Times New Roman" w:hAnsi="Times New Roman" w:cs="Times New Roman"/>
                <w:color w:val="000000"/>
                <w:spacing w:val="-1"/>
                <w:sz w:val="20"/>
                <w:szCs w:val="20"/>
                <w:bdr w:val="none" w:sz="0" w:space="0" w:color="auto" w:frame="1"/>
                <w:lang w:eastAsia="ru-RU"/>
              </w:rPr>
              <w:t>в</w:t>
            </w:r>
            <w:r w:rsidRPr="006D72C4">
              <w:rPr>
                <w:rFonts w:ascii="Times New Roman" w:eastAsia="Times New Roman" w:hAnsi="Times New Roman" w:cs="Times New Roman"/>
                <w:color w:val="000000"/>
                <w:sz w:val="20"/>
                <w:szCs w:val="20"/>
                <w:bdr w:val="none" w:sz="0" w:space="0" w:color="auto" w:frame="1"/>
                <w:lang w:eastAsia="ru-RU"/>
              </w:rPr>
              <w:t>городском</w:t>
            </w:r>
            <w:proofErr w:type="spellEnd"/>
            <w:r w:rsidRPr="006D72C4">
              <w:rPr>
                <w:rFonts w:ascii="Times New Roman" w:eastAsia="Times New Roman" w:hAnsi="Times New Roman" w:cs="Times New Roman"/>
                <w:color w:val="000000"/>
                <w:sz w:val="20"/>
                <w:szCs w:val="20"/>
                <w:bdr w:val="none" w:sz="0" w:space="0" w:color="auto" w:frame="1"/>
                <w:lang w:eastAsia="ru-RU"/>
              </w:rPr>
              <w:t xml:space="preserve"> округе;</w:t>
            </w:r>
          </w:p>
          <w:p w:rsidR="006D72C4" w:rsidRPr="006D72C4" w:rsidRDefault="006D72C4" w:rsidP="006D72C4">
            <w:pPr>
              <w:spacing w:after="0" w:line="240" w:lineRule="auto"/>
              <w:ind w:firstLine="343"/>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реализация современных программ переподготовки и повышения квалификации кадров муниципальной службы совершенствование системы профессионального развития муниципальных служащих;</w:t>
            </w:r>
          </w:p>
          <w:p w:rsidR="006D72C4" w:rsidRPr="006D72C4" w:rsidRDefault="006D72C4" w:rsidP="006D72C4">
            <w:pPr>
              <w:spacing w:after="0" w:line="240" w:lineRule="auto"/>
              <w:ind w:right="295" w:firstLine="343"/>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color w:val="000000"/>
                <w:spacing w:val="4"/>
                <w:sz w:val="20"/>
                <w:szCs w:val="20"/>
                <w:bdr w:val="none" w:sz="0" w:space="0" w:color="auto" w:frame="1"/>
                <w:lang w:eastAsia="ru-RU"/>
              </w:rPr>
              <w:t>совершенствование нормативной правовой базы в сфере муниципальной службы в </w:t>
            </w:r>
            <w:r w:rsidRPr="006D72C4">
              <w:rPr>
                <w:rFonts w:ascii="Times New Roman" w:eastAsia="Times New Roman" w:hAnsi="Times New Roman" w:cs="Times New Roman"/>
                <w:color w:val="000000"/>
                <w:spacing w:val="-2"/>
                <w:sz w:val="20"/>
                <w:szCs w:val="20"/>
                <w:bdr w:val="none" w:sz="0" w:space="0" w:color="auto" w:frame="1"/>
                <w:lang w:eastAsia="ru-RU"/>
              </w:rPr>
              <w:t>городском округе</w:t>
            </w:r>
            <w:r w:rsidRPr="006D72C4">
              <w:rPr>
                <w:rFonts w:ascii="Times New Roman" w:eastAsia="Times New Roman" w:hAnsi="Times New Roman" w:cs="Times New Roman"/>
                <w:color w:val="000000"/>
                <w:spacing w:val="5"/>
                <w:sz w:val="20"/>
                <w:szCs w:val="20"/>
                <w:bdr w:val="none" w:sz="0" w:space="0" w:color="auto" w:frame="1"/>
                <w:lang w:eastAsia="ru-RU"/>
              </w:rPr>
              <w:t>, соответствующей законодательству Российской Федерации и Республики Башкортостан;</w:t>
            </w:r>
          </w:p>
          <w:p w:rsidR="006D72C4" w:rsidRPr="006D72C4" w:rsidRDefault="006D72C4" w:rsidP="006D72C4">
            <w:pPr>
              <w:spacing w:after="0" w:line="240" w:lineRule="auto"/>
              <w:ind w:right="295" w:firstLine="343"/>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color w:val="000000"/>
                <w:spacing w:val="5"/>
                <w:sz w:val="20"/>
                <w:szCs w:val="20"/>
                <w:bdr w:val="none" w:sz="0" w:space="0" w:color="auto" w:frame="1"/>
                <w:lang w:eastAsia="ru-RU"/>
              </w:rPr>
              <w:t> </w:t>
            </w:r>
            <w:r w:rsidRPr="006D72C4">
              <w:rPr>
                <w:rFonts w:ascii="Times New Roman" w:eastAsia="Times New Roman" w:hAnsi="Times New Roman" w:cs="Times New Roman"/>
                <w:sz w:val="20"/>
                <w:szCs w:val="20"/>
                <w:bdr w:val="none" w:sz="0" w:space="0" w:color="auto" w:frame="1"/>
                <w:lang w:eastAsia="ru-RU"/>
              </w:rPr>
              <w:t>реализация мероприятий по противодействию коррупции, выявлению и разрешению конфликта интересов на муниципальной службе;</w:t>
            </w:r>
          </w:p>
          <w:p w:rsidR="006D72C4" w:rsidRPr="006D72C4" w:rsidRDefault="006D72C4" w:rsidP="006D72C4">
            <w:pPr>
              <w:spacing w:after="0" w:line="240" w:lineRule="auto"/>
              <w:ind w:firstLine="343"/>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создание технологической платформы инфраструктуры электронного взаимодействия администрации с населением городского округа (сайт, «Виртуальная приемная», «Телефон доверия»);</w:t>
            </w:r>
          </w:p>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      развитие внутриведомственного и межведомственного информационного взаимодействия (</w:t>
            </w:r>
            <w:proofErr w:type="gramStart"/>
            <w:r w:rsidRPr="006D72C4">
              <w:rPr>
                <w:rFonts w:ascii="Times New Roman" w:eastAsia="Times New Roman" w:hAnsi="Times New Roman" w:cs="Times New Roman"/>
                <w:sz w:val="20"/>
                <w:szCs w:val="20"/>
                <w:bdr w:val="none" w:sz="0" w:space="0" w:color="auto" w:frame="1"/>
                <w:lang w:eastAsia="ru-RU"/>
              </w:rPr>
              <w:t>ИСУ,АСУ</w:t>
            </w:r>
            <w:proofErr w:type="gramEnd"/>
            <w:r w:rsidRPr="006D72C4">
              <w:rPr>
                <w:rFonts w:ascii="Times New Roman" w:eastAsia="Times New Roman" w:hAnsi="Times New Roman" w:cs="Times New Roman"/>
                <w:sz w:val="20"/>
                <w:szCs w:val="20"/>
                <w:bdr w:val="none" w:sz="0" w:space="0" w:color="auto" w:frame="1"/>
                <w:lang w:eastAsia="ru-RU"/>
              </w:rPr>
              <w:t>, применяемые  в работе: «</w:t>
            </w:r>
            <w:proofErr w:type="spellStart"/>
            <w:r w:rsidRPr="006D72C4">
              <w:rPr>
                <w:rFonts w:ascii="Times New Roman" w:eastAsia="Times New Roman" w:hAnsi="Times New Roman" w:cs="Times New Roman"/>
                <w:sz w:val="20"/>
                <w:szCs w:val="20"/>
                <w:bdr w:val="none" w:sz="0" w:space="0" w:color="auto" w:frame="1"/>
                <w:lang w:eastAsia="ru-RU"/>
              </w:rPr>
              <w:t>Директум</w:t>
            </w:r>
            <w:proofErr w:type="spellEnd"/>
            <w:r w:rsidRPr="006D72C4">
              <w:rPr>
                <w:rFonts w:ascii="Times New Roman" w:eastAsia="Times New Roman" w:hAnsi="Times New Roman" w:cs="Times New Roman"/>
                <w:sz w:val="20"/>
                <w:szCs w:val="20"/>
                <w:bdr w:val="none" w:sz="0" w:space="0" w:color="auto" w:frame="1"/>
                <w:lang w:eastAsia="ru-RU"/>
              </w:rPr>
              <w:t xml:space="preserve">», «Гарант», СМЭД, СОЗ, </w:t>
            </w:r>
            <w:proofErr w:type="spellStart"/>
            <w:r w:rsidRPr="006D72C4">
              <w:rPr>
                <w:rFonts w:ascii="Times New Roman" w:eastAsia="Times New Roman" w:hAnsi="Times New Roman" w:cs="Times New Roman"/>
                <w:sz w:val="20"/>
                <w:szCs w:val="20"/>
                <w:bdr w:val="none" w:sz="0" w:space="0" w:color="auto" w:frame="1"/>
                <w:lang w:eastAsia="ru-RU"/>
              </w:rPr>
              <w:t>Башфин</w:t>
            </w:r>
            <w:proofErr w:type="spellEnd"/>
            <w:r w:rsidRPr="006D72C4">
              <w:rPr>
                <w:rFonts w:ascii="Times New Roman" w:eastAsia="Times New Roman" w:hAnsi="Times New Roman" w:cs="Times New Roman"/>
                <w:sz w:val="20"/>
                <w:szCs w:val="20"/>
                <w:bdr w:val="none" w:sz="0" w:space="0" w:color="auto" w:frame="1"/>
                <w:lang w:eastAsia="ru-RU"/>
              </w:rPr>
              <w:t>).</w:t>
            </w:r>
          </w:p>
        </w:tc>
      </w:tr>
      <w:tr w:rsidR="006D72C4" w:rsidRPr="006D72C4" w:rsidTr="006D72C4">
        <w:tc>
          <w:tcPr>
            <w:tcW w:w="1438" w:type="pct"/>
            <w:tcBorders>
              <w:top w:val="nil"/>
              <w:left w:val="single" w:sz="8" w:space="0" w:color="auto"/>
              <w:bottom w:val="single" w:sz="8" w:space="0" w:color="auto"/>
              <w:right w:val="single" w:sz="8" w:space="0" w:color="auto"/>
            </w:tcBorders>
            <w:shd w:val="clear" w:color="auto" w:fill="auto"/>
            <w:hideMark/>
          </w:tcPr>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Важнейшие целевые индикаторы и показатели программы</w:t>
            </w:r>
          </w:p>
        </w:tc>
        <w:tc>
          <w:tcPr>
            <w:tcW w:w="3562" w:type="pct"/>
            <w:tcBorders>
              <w:top w:val="nil"/>
              <w:left w:val="nil"/>
              <w:bottom w:val="single" w:sz="8" w:space="0" w:color="auto"/>
              <w:right w:val="single" w:sz="8" w:space="0" w:color="auto"/>
            </w:tcBorders>
            <w:shd w:val="clear" w:color="auto" w:fill="auto"/>
            <w:hideMark/>
          </w:tcPr>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Обучение муниципальных служащих на краткосрочных курсах повышения квалификации и профессиональная переподготовка муниципальных служащих.</w:t>
            </w:r>
          </w:p>
        </w:tc>
      </w:tr>
      <w:tr w:rsidR="006D72C4" w:rsidRPr="006D72C4" w:rsidTr="006D72C4">
        <w:tc>
          <w:tcPr>
            <w:tcW w:w="1438" w:type="pct"/>
            <w:tcBorders>
              <w:top w:val="nil"/>
              <w:left w:val="single" w:sz="8" w:space="0" w:color="auto"/>
              <w:bottom w:val="single" w:sz="8" w:space="0" w:color="auto"/>
              <w:right w:val="single" w:sz="8" w:space="0" w:color="auto"/>
            </w:tcBorders>
            <w:shd w:val="clear" w:color="auto" w:fill="auto"/>
            <w:hideMark/>
          </w:tcPr>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Сроки и этапы реализации муниципальной программы</w:t>
            </w:r>
          </w:p>
        </w:tc>
        <w:tc>
          <w:tcPr>
            <w:tcW w:w="3562" w:type="pct"/>
            <w:tcBorders>
              <w:top w:val="nil"/>
              <w:left w:val="nil"/>
              <w:bottom w:val="single" w:sz="8" w:space="0" w:color="auto"/>
              <w:right w:val="single" w:sz="8" w:space="0" w:color="auto"/>
            </w:tcBorders>
            <w:shd w:val="clear" w:color="auto" w:fill="auto"/>
            <w:hideMark/>
          </w:tcPr>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 2017-2022 годы, без разделения на этапы</w:t>
            </w:r>
          </w:p>
        </w:tc>
      </w:tr>
      <w:tr w:rsidR="006D72C4" w:rsidRPr="006D72C4" w:rsidTr="006D72C4">
        <w:tc>
          <w:tcPr>
            <w:tcW w:w="1438" w:type="pct"/>
            <w:tcBorders>
              <w:top w:val="nil"/>
              <w:left w:val="single" w:sz="8" w:space="0" w:color="auto"/>
              <w:bottom w:val="single" w:sz="8" w:space="0" w:color="auto"/>
              <w:right w:val="single" w:sz="8" w:space="0" w:color="auto"/>
            </w:tcBorders>
            <w:shd w:val="clear" w:color="auto" w:fill="auto"/>
            <w:hideMark/>
          </w:tcPr>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Перечень подпрограмм</w:t>
            </w:r>
          </w:p>
        </w:tc>
        <w:tc>
          <w:tcPr>
            <w:tcW w:w="3562" w:type="pct"/>
            <w:tcBorders>
              <w:top w:val="nil"/>
              <w:left w:val="nil"/>
              <w:bottom w:val="single" w:sz="8" w:space="0" w:color="auto"/>
              <w:right w:val="single" w:sz="8" w:space="0" w:color="auto"/>
            </w:tcBorders>
            <w:shd w:val="clear" w:color="auto" w:fill="auto"/>
            <w:hideMark/>
          </w:tcPr>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1. Подпрограмма «Профессиональное развитие муниципальных служащих в городском округе город Октябрьский Республики Башкортостан».</w:t>
            </w:r>
          </w:p>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2. Подпрограмма «Противодействие коррупции в городском округе город Октябрьский Республики Башкортостан».</w:t>
            </w:r>
          </w:p>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3. Подпрограмма «Развитие информационно-коммуникативных технологий».</w:t>
            </w:r>
          </w:p>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4. Подпрограмма «Обеспечение выполнения муниципальной программы «Развитие муниципальной службы в городском округе город Октябрьский Республики Башкортостан».</w:t>
            </w:r>
          </w:p>
        </w:tc>
      </w:tr>
      <w:tr w:rsidR="006D72C4" w:rsidRPr="006D72C4" w:rsidTr="006D72C4">
        <w:tc>
          <w:tcPr>
            <w:tcW w:w="1438" w:type="pct"/>
            <w:tcBorders>
              <w:top w:val="nil"/>
              <w:left w:val="single" w:sz="8" w:space="0" w:color="auto"/>
              <w:bottom w:val="single" w:sz="8" w:space="0" w:color="auto"/>
              <w:right w:val="single" w:sz="8" w:space="0" w:color="auto"/>
            </w:tcBorders>
            <w:shd w:val="clear" w:color="auto" w:fill="auto"/>
            <w:hideMark/>
          </w:tcPr>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Объемы и источники финансирования программы</w:t>
            </w:r>
          </w:p>
        </w:tc>
        <w:tc>
          <w:tcPr>
            <w:tcW w:w="3562" w:type="pct"/>
            <w:tcBorders>
              <w:top w:val="nil"/>
              <w:left w:val="nil"/>
              <w:bottom w:val="single" w:sz="8" w:space="0" w:color="auto"/>
              <w:right w:val="single" w:sz="8" w:space="0" w:color="auto"/>
            </w:tcBorders>
            <w:shd w:val="clear" w:color="auto" w:fill="auto"/>
            <w:hideMark/>
          </w:tcPr>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Бюджет городского округа.</w:t>
            </w:r>
          </w:p>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Всего по программе – 367336,0 тыс. руб.,</w:t>
            </w:r>
          </w:p>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2017г. – 61142,0 тыс. руб.,</w:t>
            </w:r>
          </w:p>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2018г. – 61238,8 тыс. руб.,</w:t>
            </w:r>
          </w:p>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lastRenderedPageBreak/>
              <w:t>2019г. -  61238,8 тыс. руб.,</w:t>
            </w:r>
          </w:p>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2020г. -  61238,8 тыс. руб.,</w:t>
            </w:r>
          </w:p>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2021г. -  61238,8 тыс. руб.,</w:t>
            </w:r>
          </w:p>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2022г. -  61238,8 тыс. руб.</w:t>
            </w:r>
          </w:p>
        </w:tc>
      </w:tr>
      <w:tr w:rsidR="006D72C4" w:rsidRPr="006D72C4" w:rsidTr="006D72C4">
        <w:tc>
          <w:tcPr>
            <w:tcW w:w="1438" w:type="pct"/>
            <w:tcBorders>
              <w:top w:val="nil"/>
              <w:left w:val="single" w:sz="8" w:space="0" w:color="auto"/>
              <w:bottom w:val="single" w:sz="8" w:space="0" w:color="auto"/>
              <w:right w:val="single" w:sz="8" w:space="0" w:color="auto"/>
            </w:tcBorders>
            <w:shd w:val="clear" w:color="auto" w:fill="auto"/>
            <w:hideMark/>
          </w:tcPr>
          <w:p w:rsidR="006D72C4" w:rsidRPr="006D72C4" w:rsidRDefault="006D72C4" w:rsidP="006D72C4">
            <w:pPr>
              <w:spacing w:after="0" w:line="240" w:lineRule="auto"/>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lastRenderedPageBreak/>
              <w:t>Ожидаемые конечные результаты реализации муниципальной программы и показатели ее социально – экономической эффективности</w:t>
            </w:r>
          </w:p>
        </w:tc>
        <w:tc>
          <w:tcPr>
            <w:tcW w:w="3562" w:type="pct"/>
            <w:tcBorders>
              <w:top w:val="nil"/>
              <w:left w:val="nil"/>
              <w:bottom w:val="single" w:sz="8" w:space="0" w:color="auto"/>
              <w:right w:val="single" w:sz="8" w:space="0" w:color="auto"/>
            </w:tcBorders>
            <w:shd w:val="clear" w:color="auto" w:fill="auto"/>
            <w:hideMark/>
          </w:tcPr>
          <w:p w:rsidR="006D72C4" w:rsidRPr="006D72C4" w:rsidRDefault="006D72C4" w:rsidP="006D72C4">
            <w:pPr>
              <w:spacing w:after="0" w:line="240" w:lineRule="auto"/>
              <w:ind w:firstLine="201"/>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Повышение эффективности профессиональной служебной деятельности муниципальных служащих;</w:t>
            </w:r>
          </w:p>
          <w:p w:rsidR="006D72C4" w:rsidRPr="006D72C4" w:rsidRDefault="006D72C4" w:rsidP="006D72C4">
            <w:pPr>
              <w:spacing w:after="0" w:line="240" w:lineRule="auto"/>
              <w:ind w:firstLine="201"/>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совершенствование системы непрерывного образования муниципальных служащих, создание необходимых условия для обучения, повышения квалификации, переподготовки муниципальных служащих, а также для самостоятельного получения ими профессиональных знаний;</w:t>
            </w:r>
          </w:p>
          <w:p w:rsidR="006D72C4" w:rsidRPr="006D72C4" w:rsidRDefault="006D72C4" w:rsidP="006D72C4">
            <w:pPr>
              <w:spacing w:after="0" w:line="240" w:lineRule="auto"/>
              <w:ind w:firstLine="201"/>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обеспечение доступности информации о деятельности органов власти, по актуальным для населения вопросам, повышение открытости администрации;</w:t>
            </w:r>
          </w:p>
          <w:p w:rsidR="006D72C4" w:rsidRPr="006D72C4" w:rsidRDefault="006D72C4" w:rsidP="006D72C4">
            <w:pPr>
              <w:spacing w:after="0" w:line="240" w:lineRule="auto"/>
              <w:ind w:firstLine="201"/>
              <w:textAlignment w:val="baseline"/>
              <w:rPr>
                <w:rFonts w:ascii="Times New Roman" w:eastAsia="Times New Roman" w:hAnsi="Times New Roman" w:cs="Times New Roman"/>
                <w:sz w:val="20"/>
                <w:szCs w:val="20"/>
                <w:lang w:eastAsia="ru-RU"/>
              </w:rPr>
            </w:pPr>
            <w:r w:rsidRPr="006D72C4">
              <w:rPr>
                <w:rFonts w:ascii="Times New Roman" w:eastAsia="Times New Roman" w:hAnsi="Times New Roman" w:cs="Times New Roman"/>
                <w:sz w:val="20"/>
                <w:szCs w:val="20"/>
                <w:bdr w:val="none" w:sz="0" w:space="0" w:color="auto" w:frame="1"/>
                <w:lang w:eastAsia="ru-RU"/>
              </w:rPr>
              <w:t>создание условий для постепенного снижения уровня коррупции, ограничения сфер и силы действия факторов, ее продуцирующих.</w:t>
            </w:r>
          </w:p>
        </w:tc>
      </w:tr>
    </w:tbl>
    <w:p w:rsidR="006D72C4" w:rsidRPr="006D72C4" w:rsidRDefault="006D72C4" w:rsidP="006D72C4">
      <w:pPr>
        <w:spacing w:after="0" w:line="240" w:lineRule="auto"/>
        <w:jc w:val="center"/>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8"/>
          <w:szCs w:val="28"/>
          <w:bdr w:val="none" w:sz="0" w:space="0" w:color="auto" w:frame="1"/>
          <w:shd w:val="clear" w:color="auto" w:fill="B1DEFA"/>
          <w:lang w:eastAsia="ru-RU"/>
        </w:rPr>
        <w:br w:type="textWrapping" w:clear="all"/>
      </w:r>
      <w:bookmarkStart w:id="3" w:name="Par51"/>
      <w:bookmarkEnd w:id="3"/>
      <w:r w:rsidRPr="006D72C4">
        <w:rPr>
          <w:rFonts w:ascii="Times New Roman" w:eastAsia="Times New Roman" w:hAnsi="Times New Roman" w:cs="Times New Roman"/>
          <w:color w:val="000000"/>
          <w:sz w:val="24"/>
          <w:szCs w:val="24"/>
          <w:bdr w:val="none" w:sz="0" w:space="0" w:color="auto" w:frame="1"/>
          <w:lang w:eastAsia="ru-RU"/>
        </w:rPr>
        <w:t>1. Обоснование разработки муниципальной программы «Развитие муниципальной службы в городском округе город Октябрьский Республики Башкортостан»</w:t>
      </w:r>
    </w:p>
    <w:p w:rsidR="006D72C4" w:rsidRPr="006D72C4" w:rsidRDefault="006D72C4" w:rsidP="006D72C4">
      <w:pPr>
        <w:spacing w:after="0" w:line="240" w:lineRule="auto"/>
        <w:jc w:val="center"/>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 </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Совершенствование правовых основ организации и функционирования местного самоуправления является закономерным этапом в развитии органов местного самоуправления Российской Федерации.</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Будучи максимально приближенным к населению, оно является центральным звеном в механизме взаимодействия гражданского общества и государства.</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 Развитие муниципальной службы обеспечивается, в том числе, муниципальными программами развития муниципальной службы, финансируемыми за счет средств местных бюджетов (</w:t>
      </w:r>
      <w:hyperlink r:id="rId4" w:tooltip="Федеральный закон от 02.03.2007 N 25-ФЗ (ред. от 02.07.2013) &quot;О муниципальной службе в Российской Федерации&quot;{КонсультантПлюс}" w:history="1">
        <w:r w:rsidRPr="006D72C4">
          <w:rPr>
            <w:rFonts w:ascii="Times New Roman" w:eastAsia="Times New Roman" w:hAnsi="Times New Roman" w:cs="Times New Roman"/>
            <w:color w:val="113A8D"/>
            <w:sz w:val="24"/>
            <w:szCs w:val="24"/>
            <w:bdr w:val="none" w:sz="0" w:space="0" w:color="auto" w:frame="1"/>
            <w:lang w:eastAsia="ru-RU"/>
          </w:rPr>
          <w:t>ст. 35</w:t>
        </w:r>
      </w:hyperlink>
      <w:r w:rsidRPr="006D72C4">
        <w:rPr>
          <w:rFonts w:ascii="Times New Roman" w:eastAsia="Times New Roman" w:hAnsi="Times New Roman" w:cs="Times New Roman"/>
          <w:color w:val="000000"/>
          <w:sz w:val="24"/>
          <w:szCs w:val="24"/>
          <w:bdr w:val="none" w:sz="0" w:space="0" w:color="auto" w:frame="1"/>
          <w:lang w:eastAsia="ru-RU"/>
        </w:rPr>
        <w:t> Федерального закона от 02.03.2007 N 25-ФЗ "О муниципальной службе в Российской Федерации").</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Муниципальная служба городского округа город Октябрьский Республики Башкортостан (далее – городской округ) сформирована в соответствии с Федеральным </w:t>
      </w:r>
      <w:hyperlink r:id="rId5" w:history="1">
        <w:r w:rsidRPr="006D72C4">
          <w:rPr>
            <w:rFonts w:ascii="Times New Roman" w:eastAsia="Times New Roman" w:hAnsi="Times New Roman" w:cs="Times New Roman"/>
            <w:sz w:val="24"/>
            <w:szCs w:val="24"/>
            <w:bdr w:val="none" w:sz="0" w:space="0" w:color="auto" w:frame="1"/>
            <w:lang w:eastAsia="ru-RU"/>
          </w:rPr>
          <w:t>законом</w:t>
        </w:r>
      </w:hyperlink>
      <w:r w:rsidRPr="006D72C4">
        <w:rPr>
          <w:rFonts w:ascii="Times New Roman" w:eastAsia="Times New Roman" w:hAnsi="Times New Roman" w:cs="Times New Roman"/>
          <w:color w:val="000000"/>
          <w:sz w:val="24"/>
          <w:szCs w:val="24"/>
          <w:bdr w:val="none" w:sz="0" w:space="0" w:color="auto" w:frame="1"/>
          <w:lang w:eastAsia="ru-RU"/>
        </w:rPr>
        <w:t> от 02.03.2007 № 25-ФЗ "О муниципальной службе в Российской Федерации" и принятыми в целях его реализации правовыми актами Президента Российской Федерации, Правительства Российской Федерации и Республики Башкортостан.</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В течение 2014-2016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В настоящее время нормативно-правовыми актами городского округа урегулированы все основные вопросы муниципальной службы, в рамках действующего законодательства Российской Федерации, Республики Башкортостан. Наряду с принятием новых муниципальных правовых актов ведется работа по внесению изменений и признанию утратившими силу отдельных правовых актов, касающихся вопросов муниципальной службы.</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В результате определены подходы к формированию кадрового состава муниципальной службы, сформирован кадровый резерв в городском округе, функционирует комиссия по соблюдению требований к служебному поведению и урегулированию конфликта интересов на муниципальной службе, антикоррупционная комиссия. Конкретизированы квалификационные требования к должностям муниципальной службы.</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lastRenderedPageBreak/>
        <w:t xml:space="preserve">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проведение конкурсов на замещение вакантной должности </w:t>
      </w:r>
      <w:proofErr w:type="gramStart"/>
      <w:r w:rsidRPr="006D72C4">
        <w:rPr>
          <w:rFonts w:ascii="Times New Roman" w:eastAsia="Times New Roman" w:hAnsi="Times New Roman" w:cs="Times New Roman"/>
          <w:color w:val="000000"/>
          <w:sz w:val="24"/>
          <w:szCs w:val="24"/>
          <w:bdr w:val="none" w:sz="0" w:space="0" w:color="auto" w:frame="1"/>
          <w:lang w:eastAsia="ru-RU"/>
        </w:rPr>
        <w:t>муниципальной  службы</w:t>
      </w:r>
      <w:proofErr w:type="gramEnd"/>
      <w:r w:rsidRPr="006D72C4">
        <w:rPr>
          <w:rFonts w:ascii="Times New Roman" w:eastAsia="Times New Roman" w:hAnsi="Times New Roman" w:cs="Times New Roman"/>
          <w:color w:val="000000"/>
          <w:sz w:val="24"/>
          <w:szCs w:val="24"/>
          <w:bdr w:val="none" w:sz="0" w:space="0" w:color="auto" w:frame="1"/>
          <w:lang w:eastAsia="ru-RU"/>
        </w:rPr>
        <w:t>.</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городском округе проводится аттестация муниципальных служащих в рамках действующего законодательства.</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Для определения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 проводится диспансеризация.</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Эффективность работы органов местного самоуправления напрямую зависит от уровня профессиональной подготовленности муниципальных служащих.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 xml:space="preserve">Повышение и развитие профессионального уровня муниципального служащего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муниципального образования для достижения целей местного самоуправления </w:t>
      </w:r>
      <w:r w:rsidRPr="006D72C4">
        <w:rPr>
          <w:rFonts w:ascii="Times New Roman" w:eastAsia="Times New Roman" w:hAnsi="Times New Roman" w:cs="Times New Roman"/>
          <w:color w:val="000000"/>
          <w:sz w:val="24"/>
          <w:szCs w:val="24"/>
          <w:bdr w:val="none" w:sz="0" w:space="0" w:color="auto" w:frame="1"/>
          <w:lang w:eastAsia="ru-RU"/>
        </w:rPr>
        <w:softHyphen/>
      </w:r>
      <w:r w:rsidRPr="006D72C4">
        <w:rPr>
          <w:rFonts w:ascii="Times New Roman" w:eastAsia="Times New Roman" w:hAnsi="Times New Roman" w:cs="Times New Roman"/>
          <w:color w:val="000000"/>
          <w:sz w:val="24"/>
          <w:szCs w:val="24"/>
          <w:bdr w:val="none" w:sz="0" w:space="0" w:color="auto" w:frame="1"/>
          <w:lang w:eastAsia="ru-RU"/>
        </w:rPr>
        <w:softHyphen/>
        <w:t>– удовлетворения потребностей жизнеобеспечения населения и развития территории.                              </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Коррупция представляет собой серьезную угрозу национальной безопасности государства, функционированию публичной власти на основе права и верховенства закона.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Организационное обеспечение противодействия коррупции в городском округе осуществляется антикоррупционной комиссией администрации. Это позволяет создать условия для достижения необходимого уровня профессионализма и предметности антикоррупционных мер, налаживания должной координации субъектов антикоррупционной деятельности, ее осуществления по единому замыслу и под строгим контролем.</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Обеспечение непрерывности коммуникации в социальной системе «органы МСУ – население» является одним из основных направлений деятельности информационно-аналитического отдела. Одним из принципов муниципального управления является открытость власти перед обществом. Данный принцип является обязательным для соблюдения и предполагает обеспечение открытости информации при выработке и принятии управленческих решений.</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Информационная открытость включает в себя три основных уровня:</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Первый - элементарный доступ к социально-политической информации различного рода обеспечивает базовый уровень открытости системы. При этом существенное значение имеет "понятность" информации для получателя, легкость ее восприятия. Информационная от</w:t>
      </w:r>
      <w:r w:rsidRPr="006D72C4">
        <w:rPr>
          <w:rFonts w:ascii="Times New Roman" w:eastAsia="Times New Roman" w:hAnsi="Times New Roman" w:cs="Times New Roman"/>
          <w:color w:val="000000"/>
          <w:sz w:val="24"/>
          <w:szCs w:val="24"/>
          <w:bdr w:val="none" w:sz="0" w:space="0" w:color="auto" w:frame="1"/>
          <w:lang w:eastAsia="ru-RU"/>
        </w:rPr>
        <w:softHyphen/>
        <w:t>крытость определяется как возможность получения сведений о деятельности органов государственной власти посредством гаран</w:t>
      </w:r>
      <w:r w:rsidRPr="006D72C4">
        <w:rPr>
          <w:rFonts w:ascii="Times New Roman" w:eastAsia="Times New Roman" w:hAnsi="Times New Roman" w:cs="Times New Roman"/>
          <w:color w:val="000000"/>
          <w:sz w:val="24"/>
          <w:szCs w:val="24"/>
          <w:bdr w:val="none" w:sz="0" w:space="0" w:color="auto" w:frame="1"/>
          <w:lang w:eastAsia="ru-RU"/>
        </w:rPr>
        <w:softHyphen/>
        <w:t>тированного доступа к носителям информации (документам, аудиальным и визуальным носителям).</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lastRenderedPageBreak/>
        <w:t xml:space="preserve">Второй - более высоким уровнем информационной открытости </w:t>
      </w:r>
      <w:proofErr w:type="gramStart"/>
      <w:r w:rsidRPr="006D72C4">
        <w:rPr>
          <w:rFonts w:ascii="Times New Roman" w:eastAsia="Times New Roman" w:hAnsi="Times New Roman" w:cs="Times New Roman"/>
          <w:color w:val="000000"/>
          <w:sz w:val="24"/>
          <w:szCs w:val="24"/>
          <w:bdr w:val="none" w:sz="0" w:space="0" w:color="auto" w:frame="1"/>
          <w:lang w:eastAsia="ru-RU"/>
        </w:rPr>
        <w:t>выступает  доступ</w:t>
      </w:r>
      <w:proofErr w:type="gramEnd"/>
      <w:r w:rsidRPr="006D72C4">
        <w:rPr>
          <w:rFonts w:ascii="Times New Roman" w:eastAsia="Times New Roman" w:hAnsi="Times New Roman" w:cs="Times New Roman"/>
          <w:color w:val="000000"/>
          <w:sz w:val="24"/>
          <w:szCs w:val="24"/>
          <w:bdr w:val="none" w:sz="0" w:space="0" w:color="auto" w:frame="1"/>
          <w:lang w:eastAsia="ru-RU"/>
        </w:rPr>
        <w:t xml:space="preserve"> к процессу влияния на  принятие решений.</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Третий - уровень предполагает открытость процесса принятия решений для участия</w:t>
      </w:r>
      <w:r w:rsidRPr="006D72C4">
        <w:rPr>
          <w:rFonts w:ascii="Times New Roman" w:eastAsia="Times New Roman" w:hAnsi="Times New Roman" w:cs="Times New Roman"/>
          <w:color w:val="000000"/>
          <w:sz w:val="24"/>
          <w:szCs w:val="24"/>
          <w:lang w:eastAsia="ru-RU"/>
        </w:rPr>
        <w:t> </w:t>
      </w:r>
      <w:r w:rsidRPr="006D72C4">
        <w:rPr>
          <w:rFonts w:ascii="Times New Roman" w:eastAsia="Times New Roman" w:hAnsi="Times New Roman" w:cs="Times New Roman"/>
          <w:color w:val="000000"/>
          <w:sz w:val="24"/>
          <w:szCs w:val="24"/>
          <w:bdr w:val="none" w:sz="0" w:space="0" w:color="auto" w:frame="1"/>
          <w:lang w:eastAsia="ru-RU"/>
        </w:rPr>
        <w:t>неправительственных и невластных групп.</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Кроме того, залогом успешного взаимодействия с целевыми группами, институтами гражданского общества является расширение методик и технологий обмена информацией, ее представления и обработки.</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 xml:space="preserve">Целям достижения наивысшего уровня открытости власти, совершенствования </w:t>
      </w:r>
      <w:proofErr w:type="gramStart"/>
      <w:r w:rsidRPr="006D72C4">
        <w:rPr>
          <w:rFonts w:ascii="Times New Roman" w:eastAsia="Times New Roman" w:hAnsi="Times New Roman" w:cs="Times New Roman"/>
          <w:color w:val="000000"/>
          <w:sz w:val="24"/>
          <w:szCs w:val="24"/>
          <w:bdr w:val="none" w:sz="0" w:space="0" w:color="auto" w:frame="1"/>
          <w:lang w:eastAsia="ru-RU"/>
        </w:rPr>
        <w:t>взаимодействия,  как</w:t>
      </w:r>
      <w:proofErr w:type="gramEnd"/>
      <w:r w:rsidRPr="006D72C4">
        <w:rPr>
          <w:rFonts w:ascii="Times New Roman" w:eastAsia="Times New Roman" w:hAnsi="Times New Roman" w:cs="Times New Roman"/>
          <w:color w:val="000000"/>
          <w:sz w:val="24"/>
          <w:szCs w:val="24"/>
          <w:bdr w:val="none" w:sz="0" w:space="0" w:color="auto" w:frame="1"/>
          <w:lang w:eastAsia="ru-RU"/>
        </w:rPr>
        <w:t xml:space="preserve"> на уровне институтов гражданского общества, так и на уровне  межведомственного и внутриведомственного взаимодействия,  представления информации служат мероприятия Подпрограммы раздела «Развитие ИКТ».</w:t>
      </w:r>
    </w:p>
    <w:p w:rsidR="006D72C4" w:rsidRPr="006D72C4" w:rsidRDefault="006D72C4" w:rsidP="006D72C4">
      <w:pPr>
        <w:spacing w:after="0" w:line="240" w:lineRule="auto"/>
        <w:ind w:right="62"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pacing w:val="-4"/>
          <w:sz w:val="24"/>
          <w:szCs w:val="24"/>
          <w:bdr w:val="none" w:sz="0" w:space="0" w:color="auto" w:frame="1"/>
          <w:lang w:eastAsia="ru-RU"/>
        </w:rPr>
        <w:t>Однако развитие системы муниципальной службы в городском округе </w:t>
      </w:r>
      <w:r w:rsidRPr="006D72C4">
        <w:rPr>
          <w:rFonts w:ascii="Times New Roman" w:eastAsia="Times New Roman" w:hAnsi="Times New Roman" w:cs="Times New Roman"/>
          <w:color w:val="000000"/>
          <w:spacing w:val="-3"/>
          <w:sz w:val="24"/>
          <w:szCs w:val="24"/>
          <w:bdr w:val="none" w:sz="0" w:space="0" w:color="auto" w:frame="1"/>
          <w:lang w:eastAsia="ru-RU"/>
        </w:rPr>
        <w:t xml:space="preserve">требует </w:t>
      </w:r>
      <w:proofErr w:type="gramStart"/>
      <w:r w:rsidRPr="006D72C4">
        <w:rPr>
          <w:rFonts w:ascii="Times New Roman" w:eastAsia="Times New Roman" w:hAnsi="Times New Roman" w:cs="Times New Roman"/>
          <w:color w:val="000000"/>
          <w:spacing w:val="-3"/>
          <w:sz w:val="24"/>
          <w:szCs w:val="24"/>
          <w:bdr w:val="none" w:sz="0" w:space="0" w:color="auto" w:frame="1"/>
          <w:lang w:eastAsia="ru-RU"/>
        </w:rPr>
        <w:t>совершенствования</w:t>
      </w:r>
      <w:proofErr w:type="gramEnd"/>
      <w:r w:rsidRPr="006D72C4">
        <w:rPr>
          <w:rFonts w:ascii="Times New Roman" w:eastAsia="Times New Roman" w:hAnsi="Times New Roman" w:cs="Times New Roman"/>
          <w:color w:val="000000"/>
          <w:spacing w:val="-3"/>
          <w:sz w:val="24"/>
          <w:szCs w:val="24"/>
          <w:bdr w:val="none" w:sz="0" w:space="0" w:color="auto" w:frame="1"/>
          <w:lang w:eastAsia="ru-RU"/>
        </w:rPr>
        <w:t xml:space="preserve"> полученных при ее формировании пози</w:t>
      </w:r>
      <w:r w:rsidRPr="006D72C4">
        <w:rPr>
          <w:rFonts w:ascii="Times New Roman" w:eastAsia="Times New Roman" w:hAnsi="Times New Roman" w:cs="Times New Roman"/>
          <w:color w:val="000000"/>
          <w:spacing w:val="-4"/>
          <w:sz w:val="24"/>
          <w:szCs w:val="24"/>
          <w:bdr w:val="none" w:sz="0" w:space="0" w:color="auto" w:frame="1"/>
          <w:lang w:eastAsia="ru-RU"/>
        </w:rPr>
        <w:t>тивных изменений. Поэтому требуется создание условий для повышения эф</w:t>
      </w:r>
      <w:r w:rsidRPr="006D72C4">
        <w:rPr>
          <w:rFonts w:ascii="Times New Roman" w:eastAsia="Times New Roman" w:hAnsi="Times New Roman" w:cs="Times New Roman"/>
          <w:color w:val="000000"/>
          <w:spacing w:val="-3"/>
          <w:sz w:val="24"/>
          <w:szCs w:val="24"/>
          <w:bdr w:val="none" w:sz="0" w:space="0" w:color="auto" w:frame="1"/>
          <w:lang w:eastAsia="ru-RU"/>
        </w:rPr>
        <w:t>фективности и результативности деятельности муниципальных служащих.</w:t>
      </w:r>
    </w:p>
    <w:p w:rsidR="006D72C4" w:rsidRPr="006D72C4" w:rsidRDefault="006D72C4" w:rsidP="006D72C4">
      <w:pPr>
        <w:spacing w:after="0" w:line="240" w:lineRule="auto"/>
        <w:ind w:left="62" w:right="29"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pacing w:val="-8"/>
          <w:sz w:val="24"/>
          <w:szCs w:val="24"/>
          <w:bdr w:val="none" w:sz="0" w:space="0" w:color="auto" w:frame="1"/>
          <w:lang w:eastAsia="ru-RU"/>
        </w:rPr>
        <w:t>В современных условиях развитие муниципальной службы должно осу</w:t>
      </w:r>
      <w:r w:rsidRPr="006D72C4">
        <w:rPr>
          <w:rFonts w:ascii="Times New Roman" w:eastAsia="Times New Roman" w:hAnsi="Times New Roman" w:cs="Times New Roman"/>
          <w:color w:val="000000"/>
          <w:spacing w:val="-1"/>
          <w:sz w:val="24"/>
          <w:szCs w:val="24"/>
          <w:bdr w:val="none" w:sz="0" w:space="0" w:color="auto" w:frame="1"/>
          <w:lang w:eastAsia="ru-RU"/>
        </w:rPr>
        <w:t>ществляться на основе комплексного подхода. Он подразумевает как разви</w:t>
      </w:r>
      <w:r w:rsidRPr="006D72C4">
        <w:rPr>
          <w:rFonts w:ascii="Times New Roman" w:eastAsia="Times New Roman" w:hAnsi="Times New Roman" w:cs="Times New Roman"/>
          <w:color w:val="000000"/>
          <w:spacing w:val="-1"/>
          <w:sz w:val="24"/>
          <w:szCs w:val="24"/>
          <w:bdr w:val="none" w:sz="0" w:space="0" w:color="auto" w:frame="1"/>
          <w:lang w:eastAsia="ru-RU"/>
        </w:rPr>
        <w:softHyphen/>
      </w:r>
      <w:r w:rsidRPr="006D72C4">
        <w:rPr>
          <w:rFonts w:ascii="Times New Roman" w:eastAsia="Times New Roman" w:hAnsi="Times New Roman" w:cs="Times New Roman"/>
          <w:color w:val="000000"/>
          <w:sz w:val="24"/>
          <w:szCs w:val="24"/>
          <w:bdr w:val="none" w:sz="0" w:space="0" w:color="auto" w:frame="1"/>
          <w:lang w:eastAsia="ru-RU"/>
        </w:rPr>
        <w:t>тие профессионального уровня муниципальных служащих, так и процедуру </w:t>
      </w:r>
      <w:r w:rsidRPr="006D72C4">
        <w:rPr>
          <w:rFonts w:ascii="Times New Roman" w:eastAsia="Times New Roman" w:hAnsi="Times New Roman" w:cs="Times New Roman"/>
          <w:color w:val="000000"/>
          <w:spacing w:val="1"/>
          <w:sz w:val="24"/>
          <w:szCs w:val="24"/>
          <w:bdr w:val="none" w:sz="0" w:space="0" w:color="auto" w:frame="1"/>
          <w:lang w:eastAsia="ru-RU"/>
        </w:rPr>
        <w:t>аттестации, рациональное использование существующего кадрового</w:t>
      </w:r>
      <w:r w:rsidRPr="006D72C4">
        <w:rPr>
          <w:rFonts w:ascii="Times New Roman" w:eastAsia="Times New Roman" w:hAnsi="Times New Roman" w:cs="Times New Roman"/>
          <w:color w:val="000000"/>
          <w:spacing w:val="-2"/>
          <w:sz w:val="24"/>
          <w:szCs w:val="24"/>
          <w:bdr w:val="none" w:sz="0" w:space="0" w:color="auto" w:frame="1"/>
          <w:lang w:eastAsia="ru-RU"/>
        </w:rPr>
        <w:t> потенциала и подготовку нового, ос</w:t>
      </w:r>
      <w:r w:rsidRPr="006D72C4">
        <w:rPr>
          <w:rFonts w:ascii="Times New Roman" w:eastAsia="Times New Roman" w:hAnsi="Times New Roman" w:cs="Times New Roman"/>
          <w:color w:val="000000"/>
          <w:spacing w:val="-2"/>
          <w:sz w:val="24"/>
          <w:szCs w:val="24"/>
          <w:bdr w:val="none" w:sz="0" w:space="0" w:color="auto" w:frame="1"/>
          <w:lang w:eastAsia="ru-RU"/>
        </w:rPr>
        <w:softHyphen/>
        <w:t>воение новых возможностей развития муниципальной службы, предостав</w:t>
      </w:r>
      <w:r w:rsidRPr="006D72C4">
        <w:rPr>
          <w:rFonts w:ascii="Times New Roman" w:eastAsia="Times New Roman" w:hAnsi="Times New Roman" w:cs="Times New Roman"/>
          <w:color w:val="000000"/>
          <w:spacing w:val="-2"/>
          <w:sz w:val="24"/>
          <w:szCs w:val="24"/>
          <w:bdr w:val="none" w:sz="0" w:space="0" w:color="auto" w:frame="1"/>
          <w:lang w:eastAsia="ru-RU"/>
        </w:rPr>
        <w:softHyphen/>
        <w:t>ляемых новыми технологиями, в частности, информационными системами </w:t>
      </w:r>
      <w:r w:rsidRPr="006D72C4">
        <w:rPr>
          <w:rFonts w:ascii="Times New Roman" w:eastAsia="Times New Roman" w:hAnsi="Times New Roman" w:cs="Times New Roman"/>
          <w:color w:val="000000"/>
          <w:spacing w:val="-6"/>
          <w:sz w:val="24"/>
          <w:szCs w:val="24"/>
          <w:bdr w:val="none" w:sz="0" w:space="0" w:color="auto" w:frame="1"/>
          <w:lang w:eastAsia="ru-RU"/>
        </w:rPr>
        <w:t>сети Интернет.</w:t>
      </w:r>
    </w:p>
    <w:p w:rsidR="006D72C4" w:rsidRPr="006D72C4" w:rsidRDefault="006D72C4" w:rsidP="006D72C4">
      <w:pPr>
        <w:spacing w:after="0" w:line="240" w:lineRule="auto"/>
        <w:ind w:left="58" w:right="62"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pacing w:val="-2"/>
          <w:sz w:val="24"/>
          <w:szCs w:val="24"/>
          <w:bdr w:val="none" w:sz="0" w:space="0" w:color="auto" w:frame="1"/>
          <w:lang w:eastAsia="ru-RU"/>
        </w:rPr>
        <w:t>Немаловажную роль играет своевременное определение перспектив и проблем в развитии муниципальной службы с целью ее дальнейшего совер</w:t>
      </w:r>
      <w:r w:rsidRPr="006D72C4">
        <w:rPr>
          <w:rFonts w:ascii="Times New Roman" w:eastAsia="Times New Roman" w:hAnsi="Times New Roman" w:cs="Times New Roman"/>
          <w:color w:val="000000"/>
          <w:spacing w:val="-2"/>
          <w:sz w:val="24"/>
          <w:szCs w:val="24"/>
          <w:bdr w:val="none" w:sz="0" w:space="0" w:color="auto" w:frame="1"/>
          <w:lang w:eastAsia="ru-RU"/>
        </w:rPr>
        <w:softHyphen/>
      </w:r>
      <w:r w:rsidRPr="006D72C4">
        <w:rPr>
          <w:rFonts w:ascii="Times New Roman" w:eastAsia="Times New Roman" w:hAnsi="Times New Roman" w:cs="Times New Roman"/>
          <w:color w:val="000000"/>
          <w:spacing w:val="-6"/>
          <w:sz w:val="24"/>
          <w:szCs w:val="24"/>
          <w:bdr w:val="none" w:sz="0" w:space="0" w:color="auto" w:frame="1"/>
          <w:lang w:eastAsia="ru-RU"/>
        </w:rPr>
        <w:t>шенствования.</w:t>
      </w:r>
    </w:p>
    <w:p w:rsidR="006D72C4" w:rsidRPr="006D72C4" w:rsidRDefault="006D72C4" w:rsidP="006D72C4">
      <w:pPr>
        <w:spacing w:after="0" w:line="240" w:lineRule="auto"/>
        <w:ind w:left="34" w:right="77"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pacing w:val="-2"/>
          <w:sz w:val="24"/>
          <w:szCs w:val="24"/>
          <w:bdr w:val="none" w:sz="0" w:space="0" w:color="auto" w:frame="1"/>
          <w:lang w:eastAsia="ru-RU"/>
        </w:rPr>
        <w:t>Последовательная реализация мероприятий Программы должна при</w:t>
      </w:r>
      <w:r w:rsidRPr="006D72C4">
        <w:rPr>
          <w:rFonts w:ascii="Times New Roman" w:eastAsia="Times New Roman" w:hAnsi="Times New Roman" w:cs="Times New Roman"/>
          <w:color w:val="000000"/>
          <w:spacing w:val="-2"/>
          <w:sz w:val="24"/>
          <w:szCs w:val="24"/>
          <w:bdr w:val="none" w:sz="0" w:space="0" w:color="auto" w:frame="1"/>
          <w:lang w:eastAsia="ru-RU"/>
        </w:rPr>
        <w:softHyphen/>
      </w:r>
      <w:r w:rsidRPr="006D72C4">
        <w:rPr>
          <w:rFonts w:ascii="Times New Roman" w:eastAsia="Times New Roman" w:hAnsi="Times New Roman" w:cs="Times New Roman"/>
          <w:color w:val="000000"/>
          <w:spacing w:val="-3"/>
          <w:sz w:val="24"/>
          <w:szCs w:val="24"/>
          <w:bdr w:val="none" w:sz="0" w:space="0" w:color="auto" w:frame="1"/>
          <w:lang w:eastAsia="ru-RU"/>
        </w:rPr>
        <w:t>вести к созданию условий для развития муниципальной службы, а также по</w:t>
      </w:r>
      <w:r w:rsidRPr="006D72C4">
        <w:rPr>
          <w:rFonts w:ascii="Times New Roman" w:eastAsia="Times New Roman" w:hAnsi="Times New Roman" w:cs="Times New Roman"/>
          <w:color w:val="000000"/>
          <w:spacing w:val="-3"/>
          <w:sz w:val="24"/>
          <w:szCs w:val="24"/>
          <w:bdr w:val="none" w:sz="0" w:space="0" w:color="auto" w:frame="1"/>
          <w:lang w:eastAsia="ru-RU"/>
        </w:rPr>
        <w:softHyphen/>
      </w:r>
      <w:r w:rsidRPr="006D72C4">
        <w:rPr>
          <w:rFonts w:ascii="Times New Roman" w:eastAsia="Times New Roman" w:hAnsi="Times New Roman" w:cs="Times New Roman"/>
          <w:color w:val="000000"/>
          <w:spacing w:val="-2"/>
          <w:sz w:val="24"/>
          <w:szCs w:val="24"/>
          <w:bdr w:val="none" w:sz="0" w:space="0" w:color="auto" w:frame="1"/>
          <w:lang w:eastAsia="ru-RU"/>
        </w:rPr>
        <w:t>вышения эффективности кадровой политики в сфере муниципальной служ</w:t>
      </w:r>
      <w:r w:rsidRPr="006D72C4">
        <w:rPr>
          <w:rFonts w:ascii="Times New Roman" w:eastAsia="Times New Roman" w:hAnsi="Times New Roman" w:cs="Times New Roman"/>
          <w:color w:val="000000"/>
          <w:spacing w:val="-2"/>
          <w:sz w:val="24"/>
          <w:szCs w:val="24"/>
          <w:bdr w:val="none" w:sz="0" w:space="0" w:color="auto" w:frame="1"/>
          <w:lang w:eastAsia="ru-RU"/>
        </w:rPr>
        <w:softHyphen/>
      </w:r>
      <w:r w:rsidRPr="006D72C4">
        <w:rPr>
          <w:rFonts w:ascii="Times New Roman" w:eastAsia="Times New Roman" w:hAnsi="Times New Roman" w:cs="Times New Roman"/>
          <w:color w:val="000000"/>
          <w:spacing w:val="-4"/>
          <w:sz w:val="24"/>
          <w:szCs w:val="24"/>
          <w:bdr w:val="none" w:sz="0" w:space="0" w:color="auto" w:frame="1"/>
          <w:lang w:eastAsia="ru-RU"/>
        </w:rPr>
        <w:t>бы, результативности, роли и престижа муниципальной службы.</w:t>
      </w:r>
    </w:p>
    <w:p w:rsidR="006D72C4" w:rsidRPr="006D72C4" w:rsidRDefault="006D72C4" w:rsidP="006D72C4">
      <w:pPr>
        <w:spacing w:after="0" w:line="240" w:lineRule="auto"/>
        <w:jc w:val="center"/>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 </w:t>
      </w:r>
    </w:p>
    <w:p w:rsidR="006D72C4" w:rsidRPr="006D72C4" w:rsidRDefault="006D72C4" w:rsidP="006D72C4">
      <w:pPr>
        <w:spacing w:after="0" w:line="240" w:lineRule="auto"/>
        <w:jc w:val="center"/>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2. Цели и задачи программы</w:t>
      </w:r>
    </w:p>
    <w:p w:rsidR="006D72C4" w:rsidRPr="006D72C4" w:rsidRDefault="006D72C4" w:rsidP="006D72C4">
      <w:pPr>
        <w:spacing w:after="0" w:line="240" w:lineRule="auto"/>
        <w:jc w:val="center"/>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 </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2.1. Основные цели «Подпрограммы профессионального развития муниципальных служащих в городском округе город Октябрьский Республики Башкортостан»: повышение эффективности и качества муниципального управления при помощи системы профессиональной 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Для достижения указанной цели необходимо решение следующих задач: реализация современных программ переподготовки и повышения квалификации кадров муниципальной службы; совершенствование системы профессионального развития муниципальных служащих; повышение эффективности работы муниципальных служащих; обеспечение за счет профессиональной переподготовки и повышения квалификации необходимого кадрового резерва муниципальной службы.</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bookmarkStart w:id="4" w:name="Par72"/>
      <w:bookmarkEnd w:id="4"/>
      <w:r w:rsidRPr="006D72C4">
        <w:rPr>
          <w:rFonts w:ascii="Times New Roman" w:eastAsia="Times New Roman" w:hAnsi="Times New Roman" w:cs="Times New Roman"/>
          <w:color w:val="000000"/>
          <w:sz w:val="24"/>
          <w:szCs w:val="24"/>
          <w:bdr w:val="none" w:sz="0" w:space="0" w:color="auto" w:frame="1"/>
          <w:lang w:eastAsia="ru-RU"/>
        </w:rPr>
        <w:t>2.2. Основные цели Подпрограммы «Противодействие коррупции в городском округе город Октябрьский Республики Башкортостан»: 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 обеспечение защиты прав и законных интересов граждан, общества и государства от угроз, связанных с коррупцией.</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 xml:space="preserve">Для достижения поставленных целей необходимо решение следующих задач: формирование антикоррупционного общественного мнения, нетерпимости к проявлениям коррупции; мониторинг </w:t>
      </w:r>
      <w:proofErr w:type="spellStart"/>
      <w:r w:rsidRPr="006D72C4">
        <w:rPr>
          <w:rFonts w:ascii="Times New Roman" w:eastAsia="Times New Roman" w:hAnsi="Times New Roman" w:cs="Times New Roman"/>
          <w:color w:val="000000"/>
          <w:sz w:val="24"/>
          <w:szCs w:val="24"/>
          <w:bdr w:val="none" w:sz="0" w:space="0" w:color="auto" w:frame="1"/>
          <w:lang w:eastAsia="ru-RU"/>
        </w:rPr>
        <w:t>коррупциогенных</w:t>
      </w:r>
      <w:proofErr w:type="spellEnd"/>
      <w:r w:rsidRPr="006D72C4">
        <w:rPr>
          <w:rFonts w:ascii="Times New Roman" w:eastAsia="Times New Roman" w:hAnsi="Times New Roman" w:cs="Times New Roman"/>
          <w:color w:val="000000"/>
          <w:sz w:val="24"/>
          <w:szCs w:val="24"/>
          <w:bdr w:val="none" w:sz="0" w:space="0" w:color="auto" w:frame="1"/>
          <w:lang w:eastAsia="ru-RU"/>
        </w:rPr>
        <w:t xml:space="preserve"> факторов и эффективности мер антикоррупционной политики; обеспечение адекватного реагирования правовыми, организационными, идеологическими и другими мерами на коррупционные угрозы.</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lastRenderedPageBreak/>
        <w:t>2.3. Основные цели и задачи Подпрограммы «Развитие информационно-коммуникативных технологий»:</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повышение качества взаимодействия органов местного самоуправления и населения путем расширения возможности доступа граждан к информации о деятельности органов муниципальной власти;</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повышение эффективности управленческих процессов посредствам применения автоматизированных систем управления (АСУ);</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 xml:space="preserve">расширение информационного взаимодействия со СМИ, целевыми группами, общественными </w:t>
      </w:r>
      <w:proofErr w:type="gramStart"/>
      <w:r w:rsidRPr="006D72C4">
        <w:rPr>
          <w:rFonts w:ascii="Times New Roman" w:eastAsia="Times New Roman" w:hAnsi="Times New Roman" w:cs="Times New Roman"/>
          <w:color w:val="000000"/>
          <w:sz w:val="24"/>
          <w:szCs w:val="24"/>
          <w:bdr w:val="none" w:sz="0" w:space="0" w:color="auto" w:frame="1"/>
          <w:lang w:eastAsia="ru-RU"/>
        </w:rPr>
        <w:t>объединениями  и</w:t>
      </w:r>
      <w:proofErr w:type="gramEnd"/>
      <w:r w:rsidRPr="006D72C4">
        <w:rPr>
          <w:rFonts w:ascii="Times New Roman" w:eastAsia="Times New Roman" w:hAnsi="Times New Roman" w:cs="Times New Roman"/>
          <w:color w:val="000000"/>
          <w:sz w:val="24"/>
          <w:szCs w:val="24"/>
          <w:bdr w:val="none" w:sz="0" w:space="0" w:color="auto" w:frame="1"/>
          <w:lang w:eastAsia="ru-RU"/>
        </w:rPr>
        <w:t xml:space="preserve"> организациями, действующими на территории городского округа, гражданами;</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создание технологической платформы инфраструктуры электронного взаимодействия администрации с населением городского округа (сайт, «виртуальная приемная», «Телефон доверия»);</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развитие внутриведомственного и межведомственного информационного взаимодействия (</w:t>
      </w:r>
      <w:proofErr w:type="gramStart"/>
      <w:r w:rsidRPr="006D72C4">
        <w:rPr>
          <w:rFonts w:ascii="Times New Roman" w:eastAsia="Times New Roman" w:hAnsi="Times New Roman" w:cs="Times New Roman"/>
          <w:color w:val="000000"/>
          <w:sz w:val="24"/>
          <w:szCs w:val="24"/>
          <w:bdr w:val="none" w:sz="0" w:space="0" w:color="auto" w:frame="1"/>
          <w:lang w:eastAsia="ru-RU"/>
        </w:rPr>
        <w:t>ИСУ,АСУ</w:t>
      </w:r>
      <w:proofErr w:type="gramEnd"/>
      <w:r w:rsidRPr="006D72C4">
        <w:rPr>
          <w:rFonts w:ascii="Times New Roman" w:eastAsia="Times New Roman" w:hAnsi="Times New Roman" w:cs="Times New Roman"/>
          <w:color w:val="000000"/>
          <w:sz w:val="24"/>
          <w:szCs w:val="24"/>
          <w:bdr w:val="none" w:sz="0" w:space="0" w:color="auto" w:frame="1"/>
          <w:lang w:eastAsia="ru-RU"/>
        </w:rPr>
        <w:t>, применяемые  в работе: «</w:t>
      </w:r>
      <w:proofErr w:type="spellStart"/>
      <w:r w:rsidRPr="006D72C4">
        <w:rPr>
          <w:rFonts w:ascii="Times New Roman" w:eastAsia="Times New Roman" w:hAnsi="Times New Roman" w:cs="Times New Roman"/>
          <w:color w:val="000000"/>
          <w:sz w:val="24"/>
          <w:szCs w:val="24"/>
          <w:bdr w:val="none" w:sz="0" w:space="0" w:color="auto" w:frame="1"/>
          <w:lang w:eastAsia="ru-RU"/>
        </w:rPr>
        <w:t>Директум</w:t>
      </w:r>
      <w:proofErr w:type="spellEnd"/>
      <w:r w:rsidRPr="006D72C4">
        <w:rPr>
          <w:rFonts w:ascii="Times New Roman" w:eastAsia="Times New Roman" w:hAnsi="Times New Roman" w:cs="Times New Roman"/>
          <w:color w:val="000000"/>
          <w:sz w:val="24"/>
          <w:szCs w:val="24"/>
          <w:bdr w:val="none" w:sz="0" w:space="0" w:color="auto" w:frame="1"/>
          <w:lang w:eastAsia="ru-RU"/>
        </w:rPr>
        <w:t xml:space="preserve">»,  «Гарант»,  СМЭД, СОЗ, </w:t>
      </w:r>
      <w:proofErr w:type="spellStart"/>
      <w:r w:rsidRPr="006D72C4">
        <w:rPr>
          <w:rFonts w:ascii="Times New Roman" w:eastAsia="Times New Roman" w:hAnsi="Times New Roman" w:cs="Times New Roman"/>
          <w:color w:val="000000"/>
          <w:sz w:val="24"/>
          <w:szCs w:val="24"/>
          <w:bdr w:val="none" w:sz="0" w:space="0" w:color="auto" w:frame="1"/>
          <w:lang w:eastAsia="ru-RU"/>
        </w:rPr>
        <w:t>Башфин</w:t>
      </w:r>
      <w:proofErr w:type="spellEnd"/>
      <w:r w:rsidRPr="006D72C4">
        <w:rPr>
          <w:rFonts w:ascii="Times New Roman" w:eastAsia="Times New Roman" w:hAnsi="Times New Roman" w:cs="Times New Roman"/>
          <w:color w:val="000000"/>
          <w:sz w:val="24"/>
          <w:szCs w:val="24"/>
          <w:bdr w:val="none" w:sz="0" w:space="0" w:color="auto" w:frame="1"/>
          <w:lang w:eastAsia="ru-RU"/>
        </w:rPr>
        <w:t>).</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2.4. Основные цели и задачи Подпрограммы «Обеспечение выполнения муниципальной программы «Развитие муниципальной службы в городском округе город Октябрьский Республики Башкортостан»:</w:t>
      </w:r>
    </w:p>
    <w:p w:rsidR="006D72C4" w:rsidRPr="006D72C4" w:rsidRDefault="006D72C4" w:rsidP="006D72C4">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 xml:space="preserve">создание условий для оптимального организационно-правового, методологического обеспечения муниципальной службы в городском округе; создание нормативной правовой базы в сфере муниципальной службы в городском округе, соответствующей законодательству Российской Федерации и Республики Башкортостан, сложившимся общественным отношениям и экономическим условиям; внедрение новых методов планирования, стимулирования и оценки деятельности муниципальных служащих, рациональное использование ресурсов в системе муниципальной службы; формирование резерва и кадрового состава муниципальной службы в городском округе; организационно-методическое и аналитическое сопровождение в сфере муниципальной службы; создание и совершенствование необходимых условий для обеспечения сохранности, учета и использования документов Архивного фонда городского округа, находящихся на муниципальном  хранении;  обеспечение доступности  ретроспективной </w:t>
      </w:r>
      <w:proofErr w:type="spellStart"/>
      <w:r w:rsidRPr="006D72C4">
        <w:rPr>
          <w:rFonts w:ascii="Times New Roman" w:eastAsia="Times New Roman" w:hAnsi="Times New Roman" w:cs="Times New Roman"/>
          <w:color w:val="000000"/>
          <w:sz w:val="24"/>
          <w:szCs w:val="24"/>
          <w:bdr w:val="none" w:sz="0" w:space="0" w:color="auto" w:frame="1"/>
          <w:lang w:eastAsia="ru-RU"/>
        </w:rPr>
        <w:t>информации;повышение</w:t>
      </w:r>
      <w:proofErr w:type="spellEnd"/>
      <w:r w:rsidRPr="006D72C4">
        <w:rPr>
          <w:rFonts w:ascii="Times New Roman" w:eastAsia="Times New Roman" w:hAnsi="Times New Roman" w:cs="Times New Roman"/>
          <w:color w:val="000000"/>
          <w:sz w:val="24"/>
          <w:szCs w:val="24"/>
          <w:bdr w:val="none" w:sz="0" w:space="0" w:color="auto" w:frame="1"/>
          <w:lang w:eastAsia="ru-RU"/>
        </w:rPr>
        <w:t xml:space="preserve"> качества взаимодействия органов местного самоуправления и населения путем расширения возможности доступа граждан к информации о деятельности органов муниципальной власти.</w:t>
      </w:r>
    </w:p>
    <w:p w:rsidR="006D72C4" w:rsidRPr="006D72C4" w:rsidRDefault="006D72C4" w:rsidP="006D72C4">
      <w:pPr>
        <w:spacing w:after="0" w:line="240" w:lineRule="auto"/>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 </w:t>
      </w:r>
    </w:p>
    <w:p w:rsidR="006D72C4" w:rsidRPr="006D72C4" w:rsidRDefault="006D72C4" w:rsidP="006D72C4">
      <w:pPr>
        <w:spacing w:after="0" w:line="240" w:lineRule="auto"/>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                                      3. СРОКИ И ЭТАПЫ РЕАЛИЗАЦИИ ПРОГРАММЫ</w:t>
      </w:r>
    </w:p>
    <w:p w:rsidR="006D72C4" w:rsidRPr="006D72C4" w:rsidRDefault="006D72C4" w:rsidP="006D72C4">
      <w:pPr>
        <w:spacing w:after="0" w:line="240" w:lineRule="auto"/>
        <w:jc w:val="center"/>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 </w:t>
      </w:r>
    </w:p>
    <w:p w:rsidR="006D72C4" w:rsidRPr="006D72C4" w:rsidRDefault="006D72C4" w:rsidP="006D72C4">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Реализация Программы рассчитана на шестилетний период с 2017 по 2022 годы.</w:t>
      </w:r>
    </w:p>
    <w:p w:rsidR="006D72C4" w:rsidRPr="006D72C4" w:rsidRDefault="006D72C4" w:rsidP="006D72C4">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В целях систематизации контроля и анализ</w:t>
      </w:r>
      <w:bookmarkStart w:id="5" w:name="_GoBack"/>
      <w:bookmarkEnd w:id="5"/>
      <w:r w:rsidRPr="006D72C4">
        <w:rPr>
          <w:rFonts w:ascii="Times New Roman" w:eastAsia="Times New Roman" w:hAnsi="Times New Roman" w:cs="Times New Roman"/>
          <w:color w:val="000000"/>
          <w:sz w:val="24"/>
          <w:szCs w:val="24"/>
          <w:bdr w:val="none" w:sz="0" w:space="0" w:color="auto" w:frame="1"/>
          <w:lang w:eastAsia="ru-RU"/>
        </w:rPr>
        <w:t>а хода выполнения мероприятий Программы срок ее реализации разбит на 6 этапов:</w:t>
      </w:r>
    </w:p>
    <w:p w:rsidR="006D72C4" w:rsidRPr="006D72C4" w:rsidRDefault="006D72C4" w:rsidP="006D72C4">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первый этап – 2017 год;</w:t>
      </w:r>
    </w:p>
    <w:p w:rsidR="006D72C4" w:rsidRPr="006D72C4" w:rsidRDefault="006D72C4" w:rsidP="006D72C4">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второй этап – 2018 год;</w:t>
      </w:r>
    </w:p>
    <w:p w:rsidR="006D72C4" w:rsidRPr="006D72C4" w:rsidRDefault="006D72C4" w:rsidP="006D72C4">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третий этап – 2019 год;</w:t>
      </w:r>
    </w:p>
    <w:p w:rsidR="006D72C4" w:rsidRPr="006D72C4" w:rsidRDefault="006D72C4" w:rsidP="006D72C4">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четвертый этап -2020 год;</w:t>
      </w:r>
    </w:p>
    <w:p w:rsidR="006D72C4" w:rsidRPr="006D72C4" w:rsidRDefault="006D72C4" w:rsidP="006D72C4">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пятый этап – 2021 год;</w:t>
      </w:r>
    </w:p>
    <w:p w:rsidR="006D72C4" w:rsidRPr="006D72C4" w:rsidRDefault="006D72C4" w:rsidP="006D72C4">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6D72C4">
        <w:rPr>
          <w:rFonts w:ascii="Times New Roman" w:eastAsia="Times New Roman" w:hAnsi="Times New Roman" w:cs="Times New Roman"/>
          <w:color w:val="000000"/>
          <w:sz w:val="24"/>
          <w:szCs w:val="24"/>
          <w:bdr w:val="none" w:sz="0" w:space="0" w:color="auto" w:frame="1"/>
          <w:lang w:eastAsia="ru-RU"/>
        </w:rPr>
        <w:t>шестой этап – 2022 год.</w:t>
      </w:r>
    </w:p>
    <w:p w:rsidR="0052637C" w:rsidRDefault="0052637C"/>
    <w:sectPr w:rsidR="0052637C" w:rsidSect="006D72C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C4"/>
    <w:rsid w:val="0052637C"/>
    <w:rsid w:val="006D7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4FC57-62C7-4D8C-9099-23700C20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89725;fld=134" TargetMode="External"/><Relationship Id="rId4" Type="http://schemas.openxmlformats.org/officeDocument/2006/relationships/hyperlink" Target="consultantplus://offline/ref=98EFBB3788F3B014FC995B0B8BC469DD5454FC9AE5F048C5DE0E1AE28FECA3E5C53187B2579D3F37Y1y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2610</Words>
  <Characters>14881</Characters>
  <Application>Microsoft Office Word</Application>
  <DocSecurity>0</DocSecurity>
  <Lines>124</Lines>
  <Paragraphs>34</Paragraphs>
  <ScaleCrop>false</ScaleCrop>
  <Company/>
  <LinksUpToDate>false</LinksUpToDate>
  <CharactersWithSpaces>17457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Kadrj-2</dc:creator>
  <cp:keywords/>
  <dc:description/>
  <cp:lastModifiedBy>Kadrj-2</cp:lastModifiedBy>
  <cp:revision>1</cp:revision>
  <dcterms:created xsi:type="dcterms:W3CDTF">2019-01-18T07:21:00Z</dcterms:created>
  <dcterms:modified xsi:type="dcterms:W3CDTF">2019-01-18T07:25:00Z</dcterms:modified>
</cp:coreProperties>
</file>