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BAD" w:rsidRPr="007430FD" w:rsidRDefault="00465BAD" w:rsidP="00465BAD">
      <w:pPr>
        <w:jc w:val="center"/>
      </w:pPr>
    </w:p>
    <w:tbl>
      <w:tblPr>
        <w:tblW w:w="10605" w:type="dxa"/>
        <w:tblInd w:w="-765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465BAD" w:rsidRPr="00E90C64" w:rsidTr="00D012FA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465BAD" w:rsidRPr="00E90C64" w:rsidRDefault="00465BAD" w:rsidP="00D012FA">
            <w:pPr>
              <w:spacing w:after="120"/>
              <w:jc w:val="center"/>
              <w:rPr>
                <w:rFonts w:ascii="NewtonITT" w:hAnsi="NewtonITT" w:cs="Arial"/>
                <w:b/>
                <w:bCs/>
                <w:noProof/>
                <w:color w:val="auto"/>
                <w:sz w:val="24"/>
                <w:szCs w:val="16"/>
                <w:lang w:eastAsia="ru-RU"/>
              </w:rPr>
            </w:pPr>
            <w:r w:rsidRPr="00E90C64">
              <w:rPr>
                <w:rFonts w:ascii="NewtonITT" w:hAnsi="NewtonITT" w:cs="Arial"/>
                <w:b/>
                <w:bCs/>
                <w:color w:val="auto"/>
                <w:sz w:val="24"/>
                <w:szCs w:val="16"/>
                <w:lang w:eastAsia="ru-RU"/>
              </w:rPr>
              <w:t>БАШ</w:t>
            </w:r>
            <w:r w:rsidR="006F4D24" w:rsidRPr="006F4D24">
              <w:rPr>
                <w:rFonts w:ascii="NewtonITT" w:hAnsi="NewtonITT" w:cs="Arial"/>
                <w:b/>
                <w:bCs/>
                <w:color w:val="auto"/>
                <w:sz w:val="24"/>
                <w:szCs w:val="16"/>
                <w:lang w:val="ba-RU" w:eastAsia="ru-RU"/>
              </w:rPr>
              <w:t>Ҡ</w:t>
            </w:r>
            <w:r w:rsidRPr="00E90C64">
              <w:rPr>
                <w:rFonts w:ascii="NewtonITT" w:hAnsi="NewtonITT" w:cs="Arial"/>
                <w:b/>
                <w:bCs/>
                <w:color w:val="auto"/>
                <w:sz w:val="24"/>
                <w:szCs w:val="16"/>
                <w:lang w:eastAsia="ru-RU"/>
              </w:rPr>
              <w:t>ОРТОСТАН РЕСПУБЛИКА</w:t>
            </w:r>
            <w:r w:rsidR="00AA3711" w:rsidRPr="00AA3711">
              <w:rPr>
                <w:rFonts w:ascii="NewtonITT" w:hAnsi="NewtonITT" w:cs="Lucida Sans Unicode"/>
                <w:b/>
                <w:sz w:val="24"/>
                <w:szCs w:val="24"/>
                <w:lang w:eastAsia="ru-RU"/>
              </w:rPr>
              <w:t>Һ</w:t>
            </w:r>
            <w:r w:rsidRPr="00E90C64">
              <w:rPr>
                <w:rFonts w:ascii="NewtonITT" w:hAnsi="NewtonITT" w:cs="Arial"/>
                <w:b/>
                <w:bCs/>
                <w:color w:val="auto"/>
                <w:sz w:val="24"/>
                <w:szCs w:val="16"/>
                <w:lang w:eastAsia="ru-RU"/>
              </w:rPr>
              <w:t>Ы</w:t>
            </w:r>
          </w:p>
          <w:p w:rsidR="00465BAD" w:rsidRPr="00E90C64" w:rsidRDefault="00465BAD" w:rsidP="00D012FA">
            <w:pPr>
              <w:ind w:left="40"/>
              <w:jc w:val="center"/>
              <w:rPr>
                <w:rFonts w:ascii="NewtonITT" w:hAnsi="NewtonITT"/>
                <w:b/>
                <w:color w:val="auto"/>
                <w:sz w:val="30"/>
                <w:szCs w:val="30"/>
                <w:lang w:eastAsia="ru-RU"/>
              </w:rPr>
            </w:pPr>
            <w:r w:rsidRPr="00E90C64">
              <w:rPr>
                <w:rFonts w:ascii="NewtonITT" w:hAnsi="NewtonITT"/>
                <w:b/>
                <w:color w:val="auto"/>
                <w:sz w:val="30"/>
                <w:szCs w:val="24"/>
                <w:lang w:eastAsia="ru-RU"/>
              </w:rPr>
              <w:t xml:space="preserve">Октябрьский </w:t>
            </w:r>
            <w:r w:rsidRPr="00E90C64">
              <w:rPr>
                <w:rFonts w:ascii="NewtonITT" w:hAnsi="NewtonITT" w:cs="Lucida Sans Unicode"/>
                <w:b/>
                <w:color w:val="auto"/>
                <w:sz w:val="30"/>
                <w:szCs w:val="24"/>
                <w:lang w:eastAsia="ru-RU"/>
              </w:rPr>
              <w:t>ҡ</w:t>
            </w:r>
            <w:r w:rsidRPr="00E90C64">
              <w:rPr>
                <w:rFonts w:ascii="NewtonITT" w:hAnsi="NewtonITT"/>
                <w:b/>
                <w:color w:val="auto"/>
                <w:sz w:val="30"/>
                <w:szCs w:val="24"/>
                <w:lang w:eastAsia="ru-RU"/>
              </w:rPr>
              <w:t>алаһы</w:t>
            </w:r>
            <w:r w:rsidRPr="00E90C64">
              <w:rPr>
                <w:rFonts w:ascii="NewtonITT" w:hAnsi="NewtonITT"/>
                <w:b/>
                <w:color w:val="auto"/>
                <w:sz w:val="30"/>
                <w:szCs w:val="24"/>
                <w:lang w:eastAsia="ru-RU"/>
              </w:rPr>
              <w:br/>
            </w:r>
            <w:r w:rsidRPr="00E90C64">
              <w:rPr>
                <w:rFonts w:ascii="NewtonITT" w:hAnsi="NewtonITT" w:cs="Lucida Sans Unicode"/>
                <w:b/>
                <w:color w:val="auto"/>
                <w:sz w:val="30"/>
                <w:szCs w:val="30"/>
                <w:lang w:eastAsia="ru-RU"/>
              </w:rPr>
              <w:t>ҡ</w:t>
            </w:r>
            <w:r w:rsidRPr="00E90C64">
              <w:rPr>
                <w:rFonts w:ascii="NewtonITT" w:hAnsi="NewtonITT"/>
                <w:b/>
                <w:color w:val="auto"/>
                <w:sz w:val="30"/>
                <w:szCs w:val="30"/>
                <w:lang w:eastAsia="ru-RU"/>
              </w:rPr>
              <w:t xml:space="preserve">ала округы </w:t>
            </w:r>
          </w:p>
          <w:p w:rsidR="00465BAD" w:rsidRPr="00E90C64" w:rsidRDefault="00465BAD" w:rsidP="00D012FA">
            <w:pPr>
              <w:ind w:left="40"/>
              <w:jc w:val="center"/>
              <w:rPr>
                <w:rFonts w:ascii="NewtonITT" w:hAnsi="NewtonITT"/>
                <w:b/>
                <w:color w:val="auto"/>
                <w:sz w:val="30"/>
                <w:szCs w:val="30"/>
                <w:lang w:eastAsia="ru-RU"/>
              </w:rPr>
            </w:pPr>
            <w:r w:rsidRPr="00E90C64">
              <w:rPr>
                <w:rFonts w:ascii="NewtonITT" w:hAnsi="NewtonITT"/>
                <w:b/>
                <w:color w:val="auto"/>
                <w:sz w:val="30"/>
                <w:szCs w:val="30"/>
                <w:lang w:eastAsia="ru-RU"/>
              </w:rPr>
              <w:t>ХАКИМИӘТЕ</w:t>
            </w:r>
          </w:p>
          <w:p w:rsidR="00465BAD" w:rsidRPr="00E90C64" w:rsidRDefault="00465BAD" w:rsidP="00D012FA">
            <w:pPr>
              <w:spacing w:before="100"/>
              <w:ind w:left="318" w:right="198"/>
              <w:jc w:val="center"/>
              <w:rPr>
                <w:rFonts w:ascii="NewtonITT" w:hAnsi="NewtonITT" w:cs="Arial"/>
                <w:bCs/>
                <w:noProof/>
                <w:color w:val="auto"/>
                <w:sz w:val="20"/>
                <w:szCs w:val="16"/>
                <w:lang w:eastAsia="ru-RU"/>
              </w:rPr>
            </w:pPr>
            <w:r w:rsidRPr="00E90C64">
              <w:rPr>
                <w:rFonts w:ascii="NewtonITT" w:hAnsi="NewtonITT" w:cs="Arial"/>
                <w:bCs/>
                <w:noProof/>
                <w:color w:val="auto"/>
                <w:sz w:val="24"/>
                <w:szCs w:val="16"/>
                <w:lang w:eastAsia="ru-RU"/>
              </w:rPr>
              <w:t>452600,</w:t>
            </w:r>
            <w:r w:rsidRPr="00E90C64">
              <w:rPr>
                <w:rFonts w:ascii="NewtonITT" w:hAnsi="NewtonITT" w:cs="Arial"/>
                <w:bCs/>
                <w:color w:val="auto"/>
                <w:sz w:val="24"/>
                <w:szCs w:val="16"/>
                <w:lang w:eastAsia="ru-RU"/>
              </w:rPr>
              <w:t xml:space="preserve"> Октябрьский ҡалаһы,</w:t>
            </w:r>
            <w:r w:rsidRPr="00E90C64">
              <w:rPr>
                <w:rFonts w:ascii="NewtonITT" w:hAnsi="NewtonITT" w:cs="Arial"/>
                <w:bCs/>
                <w:color w:val="auto"/>
                <w:sz w:val="24"/>
                <w:szCs w:val="16"/>
                <w:lang w:eastAsia="ru-RU"/>
              </w:rPr>
              <w:br/>
              <w:t>Чапаев урамы,</w:t>
            </w:r>
            <w:r w:rsidRPr="00E90C64">
              <w:rPr>
                <w:rFonts w:ascii="NewtonITT" w:hAnsi="NewtonITT" w:cs="Arial"/>
                <w:bCs/>
                <w:noProof/>
                <w:color w:val="auto"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65BAD" w:rsidRPr="00FC63F3" w:rsidRDefault="00465BAD" w:rsidP="00D012FA">
            <w:pPr>
              <w:spacing w:line="338" w:lineRule="auto"/>
              <w:ind w:left="-140" w:firstLine="32"/>
              <w:jc w:val="center"/>
              <w:rPr>
                <w:rFonts w:ascii="NewtonITT" w:hAnsi="NewtonITT"/>
                <w:color w:val="auto"/>
                <w:sz w:val="24"/>
                <w:szCs w:val="20"/>
                <w:lang w:eastAsia="ru-RU"/>
              </w:rPr>
            </w:pPr>
          </w:p>
          <w:p w:rsidR="00465BAD" w:rsidRPr="00FC63F3" w:rsidRDefault="00465BAD" w:rsidP="00D012FA">
            <w:pPr>
              <w:spacing w:line="338" w:lineRule="auto"/>
              <w:ind w:left="520" w:firstLine="720"/>
              <w:jc w:val="center"/>
              <w:rPr>
                <w:rFonts w:ascii="NewtonITT" w:hAnsi="NewtonITT"/>
                <w:color w:val="auto"/>
                <w:lang w:eastAsia="ru-RU"/>
              </w:rPr>
            </w:pPr>
            <w:r>
              <w:rPr>
                <w:rFonts w:ascii="NewtonITT" w:hAnsi="NewtonITT"/>
                <w:noProof/>
                <w:color w:val="auto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95885</wp:posOffset>
                  </wp:positionV>
                  <wp:extent cx="685800" cy="684530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465BAD" w:rsidRPr="00E90C64" w:rsidRDefault="00465BAD" w:rsidP="00D012FA">
            <w:pPr>
              <w:spacing w:after="120"/>
              <w:jc w:val="center"/>
              <w:rPr>
                <w:rFonts w:ascii="NewtonITT" w:hAnsi="NewtonITT" w:cs="Arial"/>
                <w:b/>
                <w:bCs/>
                <w:color w:val="auto"/>
                <w:sz w:val="24"/>
                <w:szCs w:val="16"/>
                <w:lang w:eastAsia="ru-RU"/>
              </w:rPr>
            </w:pPr>
            <w:r w:rsidRPr="00E90C64">
              <w:rPr>
                <w:rFonts w:ascii="NewtonITT" w:hAnsi="NewtonITT" w:cs="Arial"/>
                <w:b/>
                <w:bCs/>
                <w:color w:val="auto"/>
                <w:sz w:val="24"/>
                <w:szCs w:val="16"/>
                <w:lang w:eastAsia="ru-RU"/>
              </w:rPr>
              <w:t>РЕСПУБЛИКА БАШКОРТОСТАН</w:t>
            </w:r>
          </w:p>
          <w:p w:rsidR="00465BAD" w:rsidRPr="00E90C64" w:rsidRDefault="00465BAD" w:rsidP="00D012FA">
            <w:pPr>
              <w:ind w:left="40"/>
              <w:jc w:val="center"/>
              <w:rPr>
                <w:rFonts w:ascii="NewtonITT" w:hAnsi="NewtonITT"/>
                <w:b/>
                <w:color w:val="auto"/>
                <w:sz w:val="30"/>
                <w:szCs w:val="24"/>
                <w:lang w:eastAsia="ru-RU"/>
              </w:rPr>
            </w:pPr>
            <w:r w:rsidRPr="00E90C64">
              <w:rPr>
                <w:rFonts w:ascii="NewtonITT" w:hAnsi="NewtonITT"/>
                <w:b/>
                <w:color w:val="auto"/>
                <w:sz w:val="30"/>
                <w:szCs w:val="24"/>
                <w:lang w:eastAsia="ru-RU"/>
              </w:rPr>
              <w:t>АДМИНИСТРАЦИЯ</w:t>
            </w:r>
          </w:p>
          <w:p w:rsidR="00465BAD" w:rsidRPr="00E90C64" w:rsidRDefault="00465BAD" w:rsidP="00D012FA">
            <w:pPr>
              <w:ind w:left="40"/>
              <w:jc w:val="center"/>
              <w:rPr>
                <w:rFonts w:ascii="NewtonITT" w:hAnsi="NewtonITT"/>
                <w:color w:val="auto"/>
                <w:sz w:val="30"/>
                <w:szCs w:val="24"/>
                <w:lang w:eastAsia="ru-RU"/>
              </w:rPr>
            </w:pPr>
            <w:r w:rsidRPr="00E90C64">
              <w:rPr>
                <w:rFonts w:ascii="NewtonITT" w:hAnsi="NewtonITT"/>
                <w:b/>
                <w:color w:val="auto"/>
                <w:sz w:val="30"/>
                <w:szCs w:val="24"/>
                <w:lang w:eastAsia="ru-RU"/>
              </w:rPr>
              <w:t>городского округа</w:t>
            </w:r>
            <w:r w:rsidRPr="00E90C64">
              <w:rPr>
                <w:rFonts w:ascii="NewtonITT" w:hAnsi="NewtonITT"/>
                <w:b/>
                <w:color w:val="auto"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465BAD" w:rsidRPr="00E90C64" w:rsidRDefault="00465BAD" w:rsidP="00D012FA">
            <w:pPr>
              <w:spacing w:before="120"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color w:val="auto"/>
                <w:sz w:val="20"/>
                <w:szCs w:val="16"/>
                <w:lang w:eastAsia="ru-RU"/>
              </w:rPr>
            </w:pPr>
            <w:r w:rsidRPr="00E90C64">
              <w:rPr>
                <w:rFonts w:ascii="NewtonITT" w:hAnsi="NewtonITT" w:cs="Arial"/>
                <w:bCs/>
                <w:noProof/>
                <w:color w:val="auto"/>
                <w:sz w:val="24"/>
                <w:szCs w:val="16"/>
                <w:lang w:eastAsia="ru-RU"/>
              </w:rPr>
              <w:t>452600,</w:t>
            </w:r>
            <w:r w:rsidRPr="00E90C64">
              <w:rPr>
                <w:rFonts w:ascii="NewtonITT" w:hAnsi="NewtonITT" w:cs="Arial"/>
                <w:bCs/>
                <w:color w:val="auto"/>
                <w:sz w:val="24"/>
                <w:szCs w:val="16"/>
                <w:lang w:eastAsia="ru-RU"/>
              </w:rPr>
              <w:t xml:space="preserve"> город Октябрьский,</w:t>
            </w:r>
            <w:r w:rsidRPr="00E90C64">
              <w:rPr>
                <w:rFonts w:ascii="NewtonITT" w:hAnsi="NewtonITT" w:cs="Arial"/>
                <w:bCs/>
                <w:color w:val="auto"/>
                <w:sz w:val="24"/>
                <w:szCs w:val="16"/>
                <w:lang w:eastAsia="ru-RU"/>
              </w:rPr>
              <w:br/>
              <w:t>улица Чапаева,</w:t>
            </w:r>
            <w:r w:rsidRPr="00E90C64">
              <w:rPr>
                <w:rFonts w:ascii="NewtonITT" w:hAnsi="NewtonITT" w:cs="Arial"/>
                <w:bCs/>
                <w:noProof/>
                <w:color w:val="auto"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465BAD" w:rsidRPr="00E90C64" w:rsidRDefault="00465BAD" w:rsidP="00465BAD">
      <w:pPr>
        <w:spacing w:line="338" w:lineRule="auto"/>
        <w:jc w:val="both"/>
        <w:rPr>
          <w:rFonts w:ascii="NewtonITT" w:hAnsi="NewtonITT"/>
          <w:color w:val="auto"/>
          <w:sz w:val="16"/>
          <w:szCs w:val="20"/>
          <w:lang w:eastAsia="ru-RU"/>
        </w:rPr>
      </w:pPr>
    </w:p>
    <w:p w:rsidR="00465BAD" w:rsidRPr="00E90C64" w:rsidRDefault="00465BAD" w:rsidP="00465BAD">
      <w:pPr>
        <w:spacing w:line="360" w:lineRule="auto"/>
        <w:jc w:val="center"/>
        <w:rPr>
          <w:rFonts w:ascii="NewtonITT" w:hAnsi="NewtonITT" w:cs="Arial"/>
          <w:color w:val="auto"/>
          <w:sz w:val="24"/>
          <w:szCs w:val="40"/>
          <w:lang w:eastAsia="ru-RU"/>
        </w:rPr>
      </w:pPr>
      <w:r>
        <w:rPr>
          <w:rFonts w:ascii="NewtonITT" w:hAnsi="NewtonITT" w:cs="Arial"/>
          <w:b/>
          <w:bCs/>
          <w:color w:val="auto"/>
          <w:spacing w:val="50"/>
          <w:sz w:val="38"/>
          <w:szCs w:val="16"/>
          <w:lang w:eastAsia="ru-RU"/>
        </w:rPr>
        <w:t xml:space="preserve">   </w:t>
      </w:r>
      <w:r w:rsidR="003C4E92" w:rsidRPr="003C4E92">
        <w:rPr>
          <w:rFonts w:ascii="NewtonITT" w:hAnsi="NewtonITT"/>
          <w:b/>
          <w:bCs/>
          <w:color w:val="auto"/>
          <w:spacing w:val="50"/>
          <w:sz w:val="38"/>
          <w:szCs w:val="38"/>
          <w:lang w:val="ba-RU" w:eastAsia="ru-RU"/>
        </w:rPr>
        <w:t>Ҡ</w:t>
      </w:r>
      <w:r w:rsidRPr="00E90C64">
        <w:rPr>
          <w:rFonts w:ascii="NewtonITT" w:hAnsi="NewtonITT"/>
          <w:b/>
          <w:bCs/>
          <w:color w:val="auto"/>
          <w:spacing w:val="50"/>
          <w:sz w:val="38"/>
          <w:szCs w:val="38"/>
          <w:lang w:eastAsia="ru-RU"/>
        </w:rPr>
        <w:t>АРАР</w:t>
      </w:r>
      <w:r w:rsidRPr="00E90C64">
        <w:rPr>
          <w:rFonts w:ascii="NewtonITT" w:hAnsi="NewtonITT" w:cs="Arial"/>
          <w:b/>
          <w:color w:val="auto"/>
          <w:sz w:val="38"/>
          <w:szCs w:val="40"/>
          <w:lang w:eastAsia="ru-RU"/>
        </w:rPr>
        <w:tab/>
      </w:r>
      <w:r w:rsidRPr="00E90C64">
        <w:rPr>
          <w:rFonts w:ascii="NewtonITT" w:hAnsi="NewtonITT" w:cs="Arial"/>
          <w:b/>
          <w:color w:val="auto"/>
          <w:sz w:val="38"/>
          <w:szCs w:val="40"/>
          <w:lang w:eastAsia="ru-RU"/>
        </w:rPr>
        <w:tab/>
      </w:r>
      <w:r w:rsidRPr="00E90C64">
        <w:rPr>
          <w:rFonts w:ascii="NewtonITT" w:hAnsi="NewtonITT" w:cs="Arial"/>
          <w:b/>
          <w:color w:val="auto"/>
          <w:sz w:val="38"/>
          <w:szCs w:val="40"/>
          <w:lang w:eastAsia="ru-RU"/>
        </w:rPr>
        <w:tab/>
      </w:r>
      <w:r w:rsidRPr="00E90C64">
        <w:rPr>
          <w:rFonts w:ascii="NewtonITT" w:hAnsi="NewtonITT" w:cs="Arial"/>
          <w:b/>
          <w:color w:val="auto"/>
          <w:sz w:val="38"/>
          <w:szCs w:val="40"/>
          <w:lang w:eastAsia="ru-RU"/>
        </w:rPr>
        <w:tab/>
      </w:r>
      <w:r w:rsidRPr="00E90C64">
        <w:rPr>
          <w:rFonts w:ascii="NewtonITT" w:hAnsi="NewtonITT" w:cs="Arial"/>
          <w:b/>
          <w:color w:val="auto"/>
          <w:sz w:val="38"/>
          <w:szCs w:val="40"/>
          <w:lang w:eastAsia="ru-RU"/>
        </w:rPr>
        <w:tab/>
      </w:r>
      <w:r w:rsidRPr="00E90C64">
        <w:rPr>
          <w:rFonts w:ascii="NewtonITT" w:hAnsi="NewtonITT" w:cs="Arial"/>
          <w:b/>
          <w:color w:val="auto"/>
          <w:sz w:val="38"/>
          <w:szCs w:val="40"/>
          <w:lang w:eastAsia="ru-RU"/>
        </w:rPr>
        <w:tab/>
        <w:t>ПОСТАНОВЛЕНИЕ</w:t>
      </w:r>
    </w:p>
    <w:p w:rsidR="00465BAD" w:rsidRPr="00E90C64" w:rsidRDefault="00465BAD" w:rsidP="00465BAD">
      <w:pPr>
        <w:jc w:val="center"/>
        <w:rPr>
          <w:rFonts w:ascii="NewtonITT" w:hAnsi="NewtonITT" w:cs="Arial"/>
          <w:bCs/>
          <w:color w:val="auto"/>
          <w:sz w:val="16"/>
          <w:szCs w:val="16"/>
          <w:lang w:eastAsia="ru-RU"/>
        </w:rPr>
      </w:pPr>
    </w:p>
    <w:p w:rsidR="00465BAD" w:rsidRPr="00BB6FC9" w:rsidRDefault="00465BAD" w:rsidP="00465BAD">
      <w:pPr>
        <w:tabs>
          <w:tab w:val="center" w:pos="4677"/>
          <w:tab w:val="right" w:pos="9355"/>
        </w:tabs>
        <w:spacing w:line="338" w:lineRule="auto"/>
        <w:jc w:val="both"/>
        <w:rPr>
          <w:b/>
          <w:color w:val="auto"/>
          <w:sz w:val="24"/>
          <w:szCs w:val="20"/>
          <w:lang w:eastAsia="ru-RU"/>
        </w:rPr>
      </w:pPr>
      <w:r w:rsidRPr="00BB6FC9">
        <w:rPr>
          <w:b/>
          <w:color w:val="auto"/>
          <w:sz w:val="24"/>
          <w:szCs w:val="20"/>
          <w:lang w:eastAsia="ru-RU"/>
        </w:rPr>
        <w:t>«____» _________________20</w:t>
      </w:r>
      <w:r w:rsidR="00913979" w:rsidRPr="00BB6FC9">
        <w:rPr>
          <w:b/>
          <w:color w:val="auto"/>
          <w:sz w:val="24"/>
          <w:szCs w:val="20"/>
          <w:lang w:eastAsia="ru-RU"/>
        </w:rPr>
        <w:t>2</w:t>
      </w:r>
      <w:r w:rsidR="003446BF" w:rsidRPr="00BB6FC9">
        <w:rPr>
          <w:b/>
          <w:color w:val="auto"/>
          <w:sz w:val="24"/>
          <w:szCs w:val="20"/>
          <w:lang w:eastAsia="ru-RU"/>
        </w:rPr>
        <w:t>3</w:t>
      </w:r>
      <w:r w:rsidR="00CB3FD3" w:rsidRPr="00BB6FC9">
        <w:rPr>
          <w:b/>
          <w:color w:val="auto"/>
          <w:sz w:val="24"/>
          <w:szCs w:val="20"/>
          <w:lang w:eastAsia="ru-RU"/>
        </w:rPr>
        <w:t xml:space="preserve"> </w:t>
      </w:r>
      <w:r w:rsidRPr="00BB6FC9">
        <w:rPr>
          <w:b/>
          <w:color w:val="auto"/>
          <w:sz w:val="24"/>
          <w:szCs w:val="20"/>
          <w:lang w:eastAsia="ru-RU"/>
        </w:rPr>
        <w:t xml:space="preserve">й. </w:t>
      </w:r>
      <w:r w:rsidR="008A2B64" w:rsidRPr="00BB6FC9">
        <w:rPr>
          <w:b/>
          <w:color w:val="auto"/>
          <w:sz w:val="24"/>
          <w:szCs w:val="20"/>
          <w:lang w:eastAsia="ru-RU"/>
        </w:rPr>
        <w:t xml:space="preserve">    </w:t>
      </w:r>
      <w:r w:rsidR="00A9192C" w:rsidRPr="00BB6FC9">
        <w:rPr>
          <w:b/>
          <w:color w:val="auto"/>
          <w:sz w:val="24"/>
          <w:szCs w:val="20"/>
          <w:lang w:eastAsia="ru-RU"/>
        </w:rPr>
        <w:t>№ ________</w:t>
      </w:r>
      <w:r w:rsidRPr="00BB6FC9">
        <w:rPr>
          <w:b/>
          <w:color w:val="auto"/>
          <w:sz w:val="24"/>
          <w:szCs w:val="20"/>
          <w:lang w:eastAsia="ru-RU"/>
        </w:rPr>
        <w:t xml:space="preserve"> </w:t>
      </w:r>
      <w:r w:rsidR="008A2B64" w:rsidRPr="00BB6FC9">
        <w:rPr>
          <w:b/>
          <w:color w:val="auto"/>
          <w:sz w:val="24"/>
          <w:szCs w:val="20"/>
          <w:lang w:eastAsia="ru-RU"/>
        </w:rPr>
        <w:t xml:space="preserve">      </w:t>
      </w:r>
      <w:r w:rsidR="00A9192C" w:rsidRPr="00BB6FC9">
        <w:rPr>
          <w:b/>
          <w:color w:val="auto"/>
          <w:sz w:val="24"/>
          <w:szCs w:val="20"/>
          <w:lang w:eastAsia="ru-RU"/>
        </w:rPr>
        <w:t xml:space="preserve"> «____» ______________</w:t>
      </w:r>
      <w:r w:rsidRPr="00BB6FC9">
        <w:rPr>
          <w:b/>
          <w:color w:val="auto"/>
          <w:sz w:val="24"/>
          <w:szCs w:val="20"/>
          <w:lang w:eastAsia="ru-RU"/>
        </w:rPr>
        <w:t>_20</w:t>
      </w:r>
      <w:r w:rsidR="00913979" w:rsidRPr="00BB6FC9">
        <w:rPr>
          <w:b/>
          <w:color w:val="auto"/>
          <w:sz w:val="24"/>
          <w:szCs w:val="20"/>
          <w:lang w:eastAsia="ru-RU"/>
        </w:rPr>
        <w:t>2</w:t>
      </w:r>
      <w:r w:rsidR="003446BF" w:rsidRPr="00BB6FC9">
        <w:rPr>
          <w:b/>
          <w:color w:val="auto"/>
          <w:sz w:val="24"/>
          <w:szCs w:val="20"/>
          <w:lang w:eastAsia="ru-RU"/>
        </w:rPr>
        <w:t>3</w:t>
      </w:r>
      <w:r w:rsidRPr="00BB6FC9">
        <w:rPr>
          <w:b/>
          <w:color w:val="auto"/>
          <w:sz w:val="24"/>
          <w:szCs w:val="20"/>
          <w:lang w:eastAsia="ru-RU"/>
        </w:rPr>
        <w:t xml:space="preserve"> г.</w:t>
      </w:r>
    </w:p>
    <w:p w:rsidR="00465BAD" w:rsidRDefault="00465BAD" w:rsidP="00465BAD"/>
    <w:p w:rsidR="00913979" w:rsidRDefault="003446BF" w:rsidP="00023CA2">
      <w:pPr>
        <w:tabs>
          <w:tab w:val="left" w:pos="709"/>
          <w:tab w:val="left" w:pos="4253"/>
          <w:tab w:val="left" w:pos="4678"/>
          <w:tab w:val="left" w:pos="4820"/>
          <w:tab w:val="left" w:pos="9923"/>
        </w:tabs>
        <w:ind w:left="-142" w:right="-144"/>
        <w:jc w:val="center"/>
        <w:rPr>
          <w:rFonts w:eastAsia="Arial Unicode MS"/>
          <w:sz w:val="27"/>
          <w:szCs w:val="27"/>
        </w:rPr>
      </w:pPr>
      <w:r w:rsidRPr="00FC75C4">
        <w:rPr>
          <w:rFonts w:eastAsia="Arial Unicode MS"/>
          <w:sz w:val="27"/>
          <w:szCs w:val="27"/>
        </w:rPr>
        <w:t xml:space="preserve">О признании утратившими силу постановлений </w:t>
      </w:r>
      <w:r w:rsidR="00A9192C">
        <w:rPr>
          <w:rFonts w:eastAsia="Arial Unicode MS"/>
          <w:sz w:val="27"/>
          <w:szCs w:val="27"/>
        </w:rPr>
        <w:t xml:space="preserve">администрации </w:t>
      </w:r>
      <w:r w:rsidRPr="00FC75C4">
        <w:rPr>
          <w:rFonts w:eastAsia="Arial Unicode MS"/>
          <w:sz w:val="27"/>
          <w:szCs w:val="27"/>
        </w:rPr>
        <w:t xml:space="preserve">городского округа город Октябрьский </w:t>
      </w:r>
      <w:r w:rsidR="008A2B64" w:rsidRPr="00FC75C4">
        <w:rPr>
          <w:rFonts w:eastAsia="Arial Unicode MS"/>
          <w:sz w:val="27"/>
          <w:szCs w:val="27"/>
        </w:rPr>
        <w:t>Р</w:t>
      </w:r>
      <w:r w:rsidRPr="00FC75C4">
        <w:rPr>
          <w:rFonts w:eastAsia="Arial Unicode MS"/>
          <w:sz w:val="27"/>
          <w:szCs w:val="27"/>
        </w:rPr>
        <w:t>еспублики Башкортостан</w:t>
      </w:r>
    </w:p>
    <w:p w:rsidR="00A9192C" w:rsidRPr="00FC75C4" w:rsidRDefault="00A9192C" w:rsidP="00023CA2">
      <w:pPr>
        <w:tabs>
          <w:tab w:val="left" w:pos="709"/>
          <w:tab w:val="left" w:pos="4253"/>
          <w:tab w:val="left" w:pos="4678"/>
          <w:tab w:val="left" w:pos="4820"/>
          <w:tab w:val="left" w:pos="9923"/>
        </w:tabs>
        <w:ind w:left="-142" w:right="-144"/>
        <w:jc w:val="center"/>
        <w:rPr>
          <w:sz w:val="27"/>
          <w:szCs w:val="27"/>
        </w:rPr>
      </w:pPr>
    </w:p>
    <w:p w:rsidR="00B342A0" w:rsidRPr="00FC75C4" w:rsidRDefault="00913979" w:rsidP="003446BF">
      <w:pPr>
        <w:tabs>
          <w:tab w:val="left" w:pos="709"/>
          <w:tab w:val="left" w:pos="9923"/>
        </w:tabs>
        <w:ind w:right="-143" w:firstLine="851"/>
        <w:jc w:val="both"/>
        <w:rPr>
          <w:sz w:val="27"/>
          <w:szCs w:val="27"/>
        </w:rPr>
      </w:pPr>
      <w:r w:rsidRPr="00FC75C4">
        <w:rPr>
          <w:sz w:val="27"/>
          <w:szCs w:val="27"/>
        </w:rPr>
        <w:t xml:space="preserve">В соответствии </w:t>
      </w:r>
      <w:r w:rsidR="008A2B64" w:rsidRPr="00FC75C4">
        <w:rPr>
          <w:sz w:val="27"/>
          <w:szCs w:val="27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Уставом городского округа город Октябрьский Республики Башкортостан в связи с изменениями нормативных правовых актов</w:t>
      </w:r>
    </w:p>
    <w:p w:rsidR="008942E7" w:rsidRPr="00023CA2" w:rsidRDefault="008942E7" w:rsidP="001D0119">
      <w:pPr>
        <w:tabs>
          <w:tab w:val="left" w:pos="709"/>
          <w:tab w:val="left" w:pos="9923"/>
        </w:tabs>
        <w:ind w:left="-142" w:right="142"/>
        <w:jc w:val="both"/>
      </w:pPr>
    </w:p>
    <w:p w:rsidR="00913979" w:rsidRPr="00023CA2" w:rsidRDefault="00913979" w:rsidP="00023CA2">
      <w:pPr>
        <w:tabs>
          <w:tab w:val="left" w:pos="709"/>
          <w:tab w:val="left" w:pos="9923"/>
        </w:tabs>
        <w:ind w:left="-142" w:right="-144"/>
        <w:jc w:val="center"/>
        <w:rPr>
          <w:b/>
          <w:sz w:val="32"/>
          <w:szCs w:val="32"/>
        </w:rPr>
      </w:pPr>
      <w:r w:rsidRPr="00023CA2">
        <w:rPr>
          <w:b/>
          <w:sz w:val="32"/>
          <w:szCs w:val="32"/>
        </w:rPr>
        <w:t>ПОСТАНОВЛЯЮ:</w:t>
      </w:r>
    </w:p>
    <w:p w:rsidR="00913979" w:rsidRPr="00023CA2" w:rsidRDefault="00913979" w:rsidP="00DD6BEF">
      <w:pPr>
        <w:tabs>
          <w:tab w:val="left" w:pos="851"/>
          <w:tab w:val="left" w:pos="9923"/>
        </w:tabs>
        <w:ind w:left="-142" w:right="-144"/>
        <w:jc w:val="center"/>
        <w:rPr>
          <w:b/>
        </w:rPr>
      </w:pPr>
    </w:p>
    <w:p w:rsidR="00A9192C" w:rsidRDefault="008A2B64" w:rsidP="00A9192C">
      <w:pPr>
        <w:pStyle w:val="a7"/>
        <w:numPr>
          <w:ilvl w:val="0"/>
          <w:numId w:val="1"/>
        </w:numPr>
        <w:jc w:val="both"/>
        <w:rPr>
          <w:sz w:val="27"/>
          <w:szCs w:val="27"/>
        </w:rPr>
      </w:pPr>
      <w:r w:rsidRPr="00A9192C">
        <w:rPr>
          <w:sz w:val="27"/>
          <w:szCs w:val="27"/>
        </w:rPr>
        <w:t>Признать утратившими силу</w:t>
      </w:r>
      <w:r w:rsidR="00A9192C" w:rsidRPr="00A9192C">
        <w:rPr>
          <w:sz w:val="27"/>
          <w:szCs w:val="27"/>
        </w:rPr>
        <w:t>:</w:t>
      </w:r>
    </w:p>
    <w:p w:rsidR="00A9192C" w:rsidRDefault="00A9192C" w:rsidP="00A9192C">
      <w:pPr>
        <w:jc w:val="both"/>
        <w:rPr>
          <w:rStyle w:val="2"/>
          <w:rFonts w:ascii="Times New Roman" w:hAnsi="Times New Roman" w:cs="Times New Roman"/>
          <w:sz w:val="27"/>
          <w:szCs w:val="27"/>
          <w:u w:val="none"/>
        </w:rPr>
      </w:pPr>
      <w:r>
        <w:rPr>
          <w:sz w:val="27"/>
          <w:szCs w:val="27"/>
        </w:rPr>
        <w:t xml:space="preserve">         </w:t>
      </w:r>
      <w:r w:rsidR="008A2B64" w:rsidRPr="00A9192C">
        <w:rPr>
          <w:sz w:val="27"/>
          <w:szCs w:val="27"/>
        </w:rPr>
        <w:t xml:space="preserve"> постановлени</w:t>
      </w:r>
      <w:r>
        <w:rPr>
          <w:sz w:val="27"/>
          <w:szCs w:val="27"/>
        </w:rPr>
        <w:t>е</w:t>
      </w:r>
      <w:r w:rsidR="008A2B64" w:rsidRPr="00A9192C">
        <w:rPr>
          <w:sz w:val="27"/>
          <w:szCs w:val="27"/>
        </w:rPr>
        <w:t xml:space="preserve"> </w:t>
      </w:r>
      <w:r w:rsidRPr="00A9192C">
        <w:rPr>
          <w:sz w:val="27"/>
          <w:szCs w:val="27"/>
        </w:rPr>
        <w:t>администрации городского</w:t>
      </w:r>
      <w:r w:rsidR="008A2B64" w:rsidRPr="00A9192C">
        <w:rPr>
          <w:rFonts w:eastAsia="Arial Unicode MS"/>
          <w:sz w:val="27"/>
          <w:szCs w:val="27"/>
        </w:rPr>
        <w:t xml:space="preserve"> округа город Октя</w:t>
      </w:r>
      <w:r>
        <w:rPr>
          <w:rFonts w:eastAsia="Arial Unicode MS"/>
          <w:sz w:val="27"/>
          <w:szCs w:val="27"/>
        </w:rPr>
        <w:t>брьский республики Башкортостан</w:t>
      </w:r>
      <w:r w:rsidR="008A2B64" w:rsidRPr="00A9192C">
        <w:rPr>
          <w:rFonts w:eastAsia="Arial Unicode MS"/>
          <w:sz w:val="27"/>
          <w:szCs w:val="27"/>
        </w:rPr>
        <w:t xml:space="preserve"> </w:t>
      </w:r>
      <w:r w:rsidR="008A2B64" w:rsidRPr="00A9192C">
        <w:rPr>
          <w:sz w:val="27"/>
          <w:szCs w:val="27"/>
        </w:rPr>
        <w:t>от 24</w:t>
      </w:r>
      <w:r w:rsidR="005C28BF">
        <w:rPr>
          <w:sz w:val="27"/>
          <w:szCs w:val="27"/>
        </w:rPr>
        <w:t xml:space="preserve"> января 2012 года</w:t>
      </w:r>
      <w:r w:rsidR="008A2B64" w:rsidRPr="00A9192C">
        <w:rPr>
          <w:sz w:val="27"/>
          <w:szCs w:val="27"/>
        </w:rPr>
        <w:t xml:space="preserve"> № 73</w:t>
      </w:r>
      <w:r w:rsidR="008A2B64" w:rsidRPr="00A9192C">
        <w:rPr>
          <w:rStyle w:val="a4"/>
          <w:sz w:val="27"/>
          <w:szCs w:val="27"/>
        </w:rPr>
        <w:t xml:space="preserve"> </w:t>
      </w:r>
      <w:r w:rsidR="008A2B64" w:rsidRPr="00A9192C">
        <w:rPr>
          <w:rStyle w:val="a4"/>
          <w:rFonts w:ascii="Times New Roman" w:hAnsi="Times New Roman" w:cs="Times New Roman"/>
          <w:sz w:val="27"/>
          <w:szCs w:val="27"/>
        </w:rPr>
        <w:t>«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>Об утверждении административного регламента предоставления муниципальной услуги «Организация культурного досуга» муниципальными учреждениями культуры городского округа город Октяб</w:t>
      </w:r>
      <w:r>
        <w:rPr>
          <w:rStyle w:val="2"/>
          <w:rFonts w:ascii="Times New Roman" w:hAnsi="Times New Roman" w:cs="Times New Roman"/>
          <w:sz w:val="27"/>
          <w:szCs w:val="27"/>
          <w:u w:val="none"/>
        </w:rPr>
        <w:t>рьский Республики Башкортостан»;</w:t>
      </w:r>
    </w:p>
    <w:p w:rsidR="00A9192C" w:rsidRDefault="00A9192C" w:rsidP="00A9192C">
      <w:pPr>
        <w:jc w:val="both"/>
        <w:rPr>
          <w:rStyle w:val="2Exact"/>
          <w:rFonts w:ascii="Times New Roman" w:hAnsi="Times New Roman" w:cs="Times New Roman"/>
          <w:sz w:val="27"/>
          <w:szCs w:val="27"/>
          <w:u w:val="none"/>
        </w:rPr>
      </w:pPr>
      <w:r>
        <w:rPr>
          <w:rStyle w:val="2"/>
          <w:rFonts w:ascii="Times New Roman" w:hAnsi="Times New Roman" w:cs="Times New Roman"/>
          <w:sz w:val="27"/>
          <w:szCs w:val="27"/>
          <w:u w:val="none"/>
        </w:rPr>
        <w:t xml:space="preserve">        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 xml:space="preserve"> </w:t>
      </w:r>
      <w:r w:rsidRPr="00A9192C">
        <w:rPr>
          <w:sz w:val="27"/>
          <w:szCs w:val="27"/>
        </w:rPr>
        <w:t>постановлени</w:t>
      </w:r>
      <w:r>
        <w:rPr>
          <w:sz w:val="27"/>
          <w:szCs w:val="27"/>
        </w:rPr>
        <w:t>е</w:t>
      </w:r>
      <w:r w:rsidRPr="00A9192C">
        <w:rPr>
          <w:sz w:val="27"/>
          <w:szCs w:val="27"/>
        </w:rPr>
        <w:t xml:space="preserve"> администрации городского</w:t>
      </w:r>
      <w:r w:rsidRPr="00A9192C">
        <w:rPr>
          <w:rFonts w:eastAsia="Arial Unicode MS"/>
          <w:sz w:val="27"/>
          <w:szCs w:val="27"/>
        </w:rPr>
        <w:t xml:space="preserve"> округа город Октя</w:t>
      </w:r>
      <w:r>
        <w:rPr>
          <w:rFonts w:eastAsia="Arial Unicode MS"/>
          <w:sz w:val="27"/>
          <w:szCs w:val="27"/>
        </w:rPr>
        <w:t>брьский республики Башкортостан</w:t>
      </w:r>
      <w:r w:rsidRPr="00A9192C">
        <w:rPr>
          <w:rFonts w:eastAsia="Arial Unicode MS"/>
          <w:sz w:val="27"/>
          <w:szCs w:val="27"/>
        </w:rPr>
        <w:t xml:space="preserve"> </w:t>
      </w:r>
      <w:r w:rsidR="008A2B64" w:rsidRPr="00A9192C">
        <w:rPr>
          <w:sz w:val="27"/>
          <w:szCs w:val="27"/>
        </w:rPr>
        <w:t>от 24</w:t>
      </w:r>
      <w:r w:rsidR="005C28BF">
        <w:rPr>
          <w:sz w:val="27"/>
          <w:szCs w:val="27"/>
        </w:rPr>
        <w:t xml:space="preserve"> января </w:t>
      </w:r>
      <w:r w:rsidR="008A2B64" w:rsidRPr="00A9192C">
        <w:rPr>
          <w:sz w:val="27"/>
          <w:szCs w:val="27"/>
        </w:rPr>
        <w:t>2012</w:t>
      </w:r>
      <w:r w:rsidR="005C28BF">
        <w:rPr>
          <w:sz w:val="27"/>
          <w:szCs w:val="27"/>
        </w:rPr>
        <w:t xml:space="preserve"> года</w:t>
      </w:r>
      <w:r w:rsidR="008A2B64" w:rsidRPr="00A9192C">
        <w:rPr>
          <w:sz w:val="27"/>
          <w:szCs w:val="27"/>
        </w:rPr>
        <w:t xml:space="preserve"> № 75 «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>Об утверждении административного регламента предоставления</w:t>
      </w:r>
      <w:r w:rsidR="008A2B64" w:rsidRPr="00A9192C">
        <w:rPr>
          <w:sz w:val="27"/>
          <w:szCs w:val="27"/>
        </w:rPr>
        <w:t xml:space="preserve"> 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 xml:space="preserve">муниципальной услуги «Дополнительное образование детей в сфере </w:t>
      </w:r>
      <w:r w:rsidR="008A2B64" w:rsidRPr="00A9192C">
        <w:rPr>
          <w:sz w:val="27"/>
          <w:szCs w:val="27"/>
        </w:rPr>
        <w:t xml:space="preserve">культуры 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 xml:space="preserve">и искусства» муниципальными учреждениями дополнительного образования детей городского округа город </w:t>
      </w:r>
      <w:r w:rsidR="008A2B64" w:rsidRPr="00A9192C">
        <w:rPr>
          <w:rStyle w:val="2Exact"/>
          <w:rFonts w:ascii="Times New Roman" w:hAnsi="Times New Roman" w:cs="Times New Roman"/>
          <w:sz w:val="27"/>
          <w:szCs w:val="27"/>
          <w:u w:val="none"/>
        </w:rPr>
        <w:t>Октяб</w:t>
      </w:r>
      <w:r>
        <w:rPr>
          <w:rStyle w:val="2Exact"/>
          <w:rFonts w:ascii="Times New Roman" w:hAnsi="Times New Roman" w:cs="Times New Roman"/>
          <w:sz w:val="27"/>
          <w:szCs w:val="27"/>
          <w:u w:val="none"/>
        </w:rPr>
        <w:t>рьский Республики Башкортостан»;</w:t>
      </w:r>
    </w:p>
    <w:p w:rsidR="00A9192C" w:rsidRDefault="00A9192C" w:rsidP="00A9192C">
      <w:pPr>
        <w:jc w:val="both"/>
        <w:rPr>
          <w:rStyle w:val="2"/>
          <w:rFonts w:ascii="Times New Roman" w:hAnsi="Times New Roman" w:cs="Times New Roman"/>
          <w:sz w:val="27"/>
          <w:szCs w:val="27"/>
          <w:u w:val="none"/>
        </w:rPr>
      </w:pPr>
      <w:r>
        <w:rPr>
          <w:rStyle w:val="2Exact"/>
          <w:rFonts w:ascii="Times New Roman" w:hAnsi="Times New Roman" w:cs="Times New Roman"/>
          <w:sz w:val="27"/>
          <w:szCs w:val="27"/>
          <w:u w:val="none"/>
        </w:rPr>
        <w:t xml:space="preserve">         </w:t>
      </w:r>
      <w:r w:rsidRPr="00A9192C">
        <w:rPr>
          <w:rStyle w:val="2Exact"/>
          <w:rFonts w:ascii="Times New Roman" w:hAnsi="Times New Roman" w:cs="Times New Roman"/>
          <w:sz w:val="27"/>
          <w:szCs w:val="27"/>
          <w:u w:val="none"/>
        </w:rPr>
        <w:t>постановление администрации городского округа город Октябрьский республики Башкортостан</w:t>
      </w:r>
      <w:r w:rsidR="008A2B64" w:rsidRPr="00A9192C">
        <w:rPr>
          <w:rStyle w:val="2Exact"/>
          <w:rFonts w:ascii="Times New Roman" w:hAnsi="Times New Roman" w:cs="Times New Roman"/>
          <w:sz w:val="27"/>
          <w:szCs w:val="27"/>
          <w:u w:val="none"/>
        </w:rPr>
        <w:t xml:space="preserve"> </w:t>
      </w:r>
      <w:r w:rsidR="008A2B64" w:rsidRPr="00A9192C">
        <w:rPr>
          <w:sz w:val="27"/>
          <w:szCs w:val="27"/>
        </w:rPr>
        <w:t>от 24</w:t>
      </w:r>
      <w:r w:rsidR="005C28BF">
        <w:rPr>
          <w:sz w:val="27"/>
          <w:szCs w:val="27"/>
        </w:rPr>
        <w:t xml:space="preserve"> января </w:t>
      </w:r>
      <w:r w:rsidR="008A2B64" w:rsidRPr="00A9192C">
        <w:rPr>
          <w:sz w:val="27"/>
          <w:szCs w:val="27"/>
        </w:rPr>
        <w:t>2012</w:t>
      </w:r>
      <w:r w:rsidR="005C28BF">
        <w:rPr>
          <w:sz w:val="27"/>
          <w:szCs w:val="27"/>
        </w:rPr>
        <w:t xml:space="preserve"> года</w:t>
      </w:r>
      <w:r w:rsidR="008A2B64" w:rsidRPr="00A9192C">
        <w:rPr>
          <w:sz w:val="27"/>
          <w:szCs w:val="27"/>
        </w:rPr>
        <w:t xml:space="preserve"> № 76 «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>Об утверждении административного регламента предоставления муниципальной услуги «Выдача разрешений на размещение передвижных аттракционов, зоопарков и цирков на территории городского округа город Октябрьский Республики Башкортостан» отделом культуры администрации городского округа город Октяб</w:t>
      </w:r>
      <w:r>
        <w:rPr>
          <w:rStyle w:val="2"/>
          <w:rFonts w:ascii="Times New Roman" w:hAnsi="Times New Roman" w:cs="Times New Roman"/>
          <w:sz w:val="27"/>
          <w:szCs w:val="27"/>
          <w:u w:val="none"/>
        </w:rPr>
        <w:t>рьский Республики Башкортостан»;</w:t>
      </w:r>
    </w:p>
    <w:p w:rsidR="008A2B64" w:rsidRPr="00A9192C" w:rsidRDefault="00A9192C" w:rsidP="00A9192C">
      <w:pPr>
        <w:jc w:val="both"/>
        <w:rPr>
          <w:sz w:val="27"/>
          <w:szCs w:val="27"/>
        </w:rPr>
      </w:pPr>
      <w:r>
        <w:rPr>
          <w:rStyle w:val="2"/>
          <w:rFonts w:ascii="Times New Roman" w:hAnsi="Times New Roman" w:cs="Times New Roman"/>
          <w:sz w:val="27"/>
          <w:szCs w:val="27"/>
          <w:u w:val="none"/>
        </w:rPr>
        <w:lastRenderedPageBreak/>
        <w:t xml:space="preserve">            </w:t>
      </w:r>
      <w:r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>постановление администрации городского округа город Октябрьский республики Башкортостан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 xml:space="preserve"> </w:t>
      </w:r>
      <w:r w:rsidR="008A2B64" w:rsidRPr="00A9192C">
        <w:rPr>
          <w:sz w:val="27"/>
          <w:szCs w:val="27"/>
        </w:rPr>
        <w:t>от 24</w:t>
      </w:r>
      <w:r w:rsidR="005C28BF">
        <w:rPr>
          <w:sz w:val="27"/>
          <w:szCs w:val="27"/>
        </w:rPr>
        <w:t xml:space="preserve"> января </w:t>
      </w:r>
      <w:r w:rsidR="008A2B64" w:rsidRPr="00A9192C">
        <w:rPr>
          <w:sz w:val="27"/>
          <w:szCs w:val="27"/>
        </w:rPr>
        <w:t>2012</w:t>
      </w:r>
      <w:r w:rsidR="005C28BF">
        <w:rPr>
          <w:sz w:val="27"/>
          <w:szCs w:val="27"/>
        </w:rPr>
        <w:t xml:space="preserve"> года</w:t>
      </w:r>
      <w:bookmarkStart w:id="0" w:name="_GoBack"/>
      <w:bookmarkEnd w:id="0"/>
      <w:r w:rsidR="008A2B64" w:rsidRPr="00A9192C">
        <w:rPr>
          <w:sz w:val="27"/>
          <w:szCs w:val="27"/>
        </w:rPr>
        <w:t xml:space="preserve"> № 77 «</w:t>
      </w:r>
      <w:r w:rsidR="008A2B64" w:rsidRPr="00A9192C">
        <w:rPr>
          <w:rStyle w:val="2"/>
          <w:rFonts w:ascii="Times New Roman" w:hAnsi="Times New Roman" w:cs="Times New Roman"/>
          <w:sz w:val="27"/>
          <w:szCs w:val="27"/>
          <w:u w:val="none"/>
        </w:rPr>
        <w:t>Об утверждении административного регламента предоставления муниципальной услуги «Согласование установки информационных надписей и обозначений на объекты культурного наследия городского округа город Октябрьский Республики Башкортостан» отделом культуры администрации городского округа город Октябрьский Республики Башкортостан»».</w:t>
      </w:r>
    </w:p>
    <w:p w:rsidR="00913979" w:rsidRPr="00FC75C4" w:rsidRDefault="0043506B" w:rsidP="008A2B64">
      <w:pPr>
        <w:pStyle w:val="a6"/>
        <w:tabs>
          <w:tab w:val="left" w:pos="0"/>
        </w:tabs>
        <w:ind w:firstLine="709"/>
        <w:jc w:val="both"/>
        <w:rPr>
          <w:color w:val="000001"/>
          <w:sz w:val="27"/>
          <w:szCs w:val="27"/>
        </w:rPr>
      </w:pPr>
      <w:r w:rsidRPr="00FC75C4">
        <w:rPr>
          <w:sz w:val="27"/>
          <w:szCs w:val="27"/>
        </w:rPr>
        <w:t>2.</w:t>
      </w:r>
      <w:r w:rsidR="00C36B12" w:rsidRPr="00FC75C4">
        <w:rPr>
          <w:sz w:val="27"/>
          <w:szCs w:val="27"/>
        </w:rPr>
        <w:t xml:space="preserve"> </w:t>
      </w:r>
      <w:r w:rsidR="00913979" w:rsidRPr="00FC75C4">
        <w:rPr>
          <w:sz w:val="27"/>
          <w:szCs w:val="27"/>
        </w:rPr>
        <w:t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www.oktadm.ru.</w:t>
      </w:r>
    </w:p>
    <w:p w:rsidR="00913979" w:rsidRPr="00FC75C4" w:rsidRDefault="0043506B" w:rsidP="008A2B64">
      <w:pPr>
        <w:tabs>
          <w:tab w:val="left" w:pos="0"/>
          <w:tab w:val="left" w:pos="142"/>
          <w:tab w:val="left" w:pos="709"/>
          <w:tab w:val="left" w:pos="9923"/>
        </w:tabs>
        <w:ind w:right="-144" w:firstLine="425"/>
        <w:jc w:val="both"/>
        <w:rPr>
          <w:sz w:val="27"/>
          <w:szCs w:val="27"/>
        </w:rPr>
      </w:pPr>
      <w:r w:rsidRPr="00FC75C4">
        <w:rPr>
          <w:sz w:val="27"/>
          <w:szCs w:val="27"/>
          <w14:numSpacing w14:val="proportional"/>
          <w14:cntxtAlts/>
        </w:rPr>
        <w:t xml:space="preserve"> </w:t>
      </w:r>
      <w:r w:rsidR="00EB2A1E" w:rsidRPr="00FC75C4">
        <w:rPr>
          <w:sz w:val="27"/>
          <w:szCs w:val="27"/>
          <w14:numSpacing w14:val="proportional"/>
          <w14:cntxtAlts/>
        </w:rPr>
        <w:t xml:space="preserve"> </w:t>
      </w:r>
      <w:r w:rsidR="008A2B64" w:rsidRPr="00FC75C4">
        <w:rPr>
          <w:sz w:val="27"/>
          <w:szCs w:val="27"/>
          <w14:numSpacing w14:val="proportional"/>
          <w14:cntxtAlts/>
        </w:rPr>
        <w:t xml:space="preserve"> </w:t>
      </w:r>
      <w:r w:rsidRPr="00FC75C4">
        <w:rPr>
          <w:sz w:val="27"/>
          <w:szCs w:val="27"/>
          <w14:numSpacing w14:val="proportional"/>
          <w14:cntxtAlts/>
        </w:rPr>
        <w:t>3.</w:t>
      </w:r>
      <w:r w:rsidR="008A2B64" w:rsidRPr="00FC75C4">
        <w:rPr>
          <w:sz w:val="27"/>
          <w:szCs w:val="27"/>
          <w14:numSpacing w14:val="proportional"/>
          <w14:cntxtAlts/>
        </w:rPr>
        <w:t xml:space="preserve"> </w:t>
      </w:r>
      <w:r w:rsidR="00913979" w:rsidRPr="00FC75C4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Латыпова</w:t>
      </w:r>
      <w:r w:rsidR="00E84332" w:rsidRPr="00FC75C4">
        <w:rPr>
          <w:sz w:val="27"/>
          <w:szCs w:val="27"/>
        </w:rPr>
        <w:t xml:space="preserve"> О.Р.</w:t>
      </w:r>
    </w:p>
    <w:p w:rsidR="00993446" w:rsidRPr="00FC75C4" w:rsidRDefault="00993446" w:rsidP="00C36B12">
      <w:pPr>
        <w:tabs>
          <w:tab w:val="left" w:pos="567"/>
        </w:tabs>
        <w:ind w:left="-142" w:right="-144"/>
        <w:jc w:val="both"/>
        <w:rPr>
          <w:sz w:val="27"/>
          <w:szCs w:val="27"/>
          <w14:numSpacing w14:val="proportional"/>
          <w14:cntxtAlts/>
        </w:rPr>
      </w:pPr>
    </w:p>
    <w:p w:rsidR="00993446" w:rsidRPr="00FC75C4" w:rsidRDefault="00993446" w:rsidP="00C36B12">
      <w:pPr>
        <w:ind w:left="-142" w:right="-144"/>
        <w:jc w:val="both"/>
        <w:rPr>
          <w:sz w:val="27"/>
          <w:szCs w:val="27"/>
        </w:rPr>
      </w:pPr>
    </w:p>
    <w:p w:rsidR="00993446" w:rsidRPr="00FC75C4" w:rsidRDefault="001D0119" w:rsidP="00DD6BEF">
      <w:pPr>
        <w:tabs>
          <w:tab w:val="left" w:pos="709"/>
        </w:tabs>
        <w:ind w:right="-144"/>
        <w:rPr>
          <w:sz w:val="27"/>
          <w:szCs w:val="27"/>
        </w:rPr>
      </w:pPr>
      <w:r w:rsidRPr="00FC75C4">
        <w:rPr>
          <w:sz w:val="27"/>
          <w:szCs w:val="27"/>
        </w:rPr>
        <w:t>Г</w:t>
      </w:r>
      <w:r w:rsidR="00993446" w:rsidRPr="00FC75C4">
        <w:rPr>
          <w:sz w:val="27"/>
          <w:szCs w:val="27"/>
        </w:rPr>
        <w:t>лав</w:t>
      </w:r>
      <w:r w:rsidRPr="00FC75C4">
        <w:rPr>
          <w:sz w:val="27"/>
          <w:szCs w:val="27"/>
        </w:rPr>
        <w:t>а</w:t>
      </w:r>
      <w:r w:rsidR="00993446" w:rsidRPr="00FC75C4">
        <w:rPr>
          <w:sz w:val="27"/>
          <w:szCs w:val="27"/>
        </w:rPr>
        <w:t xml:space="preserve"> администр</w:t>
      </w:r>
      <w:r w:rsidR="00023CA2" w:rsidRPr="00FC75C4">
        <w:rPr>
          <w:sz w:val="27"/>
          <w:szCs w:val="27"/>
        </w:rPr>
        <w:t>ации</w:t>
      </w:r>
      <w:r w:rsidR="00023CA2" w:rsidRPr="00FC75C4">
        <w:rPr>
          <w:sz w:val="27"/>
          <w:szCs w:val="27"/>
        </w:rPr>
        <w:tab/>
        <w:t xml:space="preserve">         </w:t>
      </w:r>
      <w:r w:rsidR="00023CA2" w:rsidRPr="00FC75C4">
        <w:rPr>
          <w:sz w:val="27"/>
          <w:szCs w:val="27"/>
        </w:rPr>
        <w:tab/>
      </w:r>
      <w:r w:rsidR="00023CA2" w:rsidRPr="00FC75C4">
        <w:rPr>
          <w:sz w:val="27"/>
          <w:szCs w:val="27"/>
        </w:rPr>
        <w:tab/>
      </w:r>
      <w:r w:rsidRPr="00FC75C4">
        <w:rPr>
          <w:sz w:val="27"/>
          <w:szCs w:val="27"/>
        </w:rPr>
        <w:t xml:space="preserve">                         </w:t>
      </w:r>
      <w:r w:rsidR="00023CA2" w:rsidRPr="00FC75C4">
        <w:rPr>
          <w:sz w:val="27"/>
          <w:szCs w:val="27"/>
        </w:rPr>
        <w:tab/>
        <w:t xml:space="preserve">       </w:t>
      </w:r>
      <w:r w:rsidR="00C50B36" w:rsidRPr="00FC75C4">
        <w:rPr>
          <w:sz w:val="27"/>
          <w:szCs w:val="27"/>
        </w:rPr>
        <w:t xml:space="preserve">    </w:t>
      </w:r>
      <w:r w:rsidR="00EB0142" w:rsidRPr="00FC75C4">
        <w:rPr>
          <w:sz w:val="27"/>
          <w:szCs w:val="27"/>
        </w:rPr>
        <w:t xml:space="preserve">         </w:t>
      </w:r>
      <w:r w:rsidR="00993446" w:rsidRPr="00FC75C4">
        <w:rPr>
          <w:sz w:val="27"/>
          <w:szCs w:val="27"/>
        </w:rPr>
        <w:t>А.Н.</w:t>
      </w:r>
      <w:r w:rsidR="00EB0142" w:rsidRPr="00FC75C4">
        <w:rPr>
          <w:sz w:val="27"/>
          <w:szCs w:val="27"/>
        </w:rPr>
        <w:t xml:space="preserve"> </w:t>
      </w:r>
      <w:r w:rsidR="00993446" w:rsidRPr="00FC75C4">
        <w:rPr>
          <w:sz w:val="27"/>
          <w:szCs w:val="27"/>
        </w:rPr>
        <w:t>Шмелев</w:t>
      </w:r>
    </w:p>
    <w:sectPr w:rsidR="00993446" w:rsidRPr="00FC75C4" w:rsidSect="001D0119">
      <w:pgSz w:w="11906" w:h="16838"/>
      <w:pgMar w:top="567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64487"/>
    <w:multiLevelType w:val="hybridMultilevel"/>
    <w:tmpl w:val="52C827D0"/>
    <w:lvl w:ilvl="0" w:tplc="8B98B25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AD"/>
    <w:rsid w:val="00017D35"/>
    <w:rsid w:val="00023CA2"/>
    <w:rsid w:val="000C52AD"/>
    <w:rsid w:val="000E6635"/>
    <w:rsid w:val="00196500"/>
    <w:rsid w:val="001C6CF0"/>
    <w:rsid w:val="001D0119"/>
    <w:rsid w:val="00244A56"/>
    <w:rsid w:val="002636E2"/>
    <w:rsid w:val="003446BF"/>
    <w:rsid w:val="003C4E92"/>
    <w:rsid w:val="003E26AC"/>
    <w:rsid w:val="0043506B"/>
    <w:rsid w:val="00465A59"/>
    <w:rsid w:val="00465BAD"/>
    <w:rsid w:val="004F109F"/>
    <w:rsid w:val="005A25E7"/>
    <w:rsid w:val="005C28BF"/>
    <w:rsid w:val="00655FC3"/>
    <w:rsid w:val="006660F0"/>
    <w:rsid w:val="0067329B"/>
    <w:rsid w:val="006E581A"/>
    <w:rsid w:val="006F4D24"/>
    <w:rsid w:val="00787719"/>
    <w:rsid w:val="007A5FE5"/>
    <w:rsid w:val="007E24C5"/>
    <w:rsid w:val="008034DE"/>
    <w:rsid w:val="0084556E"/>
    <w:rsid w:val="008665EB"/>
    <w:rsid w:val="008942E7"/>
    <w:rsid w:val="008A2B64"/>
    <w:rsid w:val="008D748B"/>
    <w:rsid w:val="0091155E"/>
    <w:rsid w:val="00912ABF"/>
    <w:rsid w:val="00913979"/>
    <w:rsid w:val="00993446"/>
    <w:rsid w:val="009B4F35"/>
    <w:rsid w:val="00A9192C"/>
    <w:rsid w:val="00AA3711"/>
    <w:rsid w:val="00AB6046"/>
    <w:rsid w:val="00B342A0"/>
    <w:rsid w:val="00BA48EC"/>
    <w:rsid w:val="00BB6FC9"/>
    <w:rsid w:val="00BD1C05"/>
    <w:rsid w:val="00C17EB9"/>
    <w:rsid w:val="00C36B12"/>
    <w:rsid w:val="00C50B36"/>
    <w:rsid w:val="00CB3FD3"/>
    <w:rsid w:val="00D25743"/>
    <w:rsid w:val="00D84470"/>
    <w:rsid w:val="00DD6BEF"/>
    <w:rsid w:val="00E405CF"/>
    <w:rsid w:val="00E606A7"/>
    <w:rsid w:val="00E65472"/>
    <w:rsid w:val="00E84332"/>
    <w:rsid w:val="00EB0142"/>
    <w:rsid w:val="00EB2A1E"/>
    <w:rsid w:val="00EB4979"/>
    <w:rsid w:val="00EC5E8A"/>
    <w:rsid w:val="00F771E2"/>
    <w:rsid w:val="00FC4713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281A"/>
  <w15:docId w15:val="{2C25503B-0A9F-4856-A3D6-485A0B66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877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87719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342A0"/>
    <w:rPr>
      <w:color w:val="0000FF" w:themeColor="hyperlink"/>
      <w:u w:val="single"/>
    </w:rPr>
  </w:style>
  <w:style w:type="paragraph" w:styleId="a6">
    <w:name w:val="No Spacing"/>
    <w:uiPriority w:val="1"/>
    <w:qFormat/>
    <w:rsid w:val="0066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Основной текст (2)"/>
    <w:rsid w:val="003446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rsid w:val="003446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8A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8D06-68DB-4753-B66C-BB85781B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2023-01-23T07:29:00Z</cp:lastPrinted>
  <dcterms:created xsi:type="dcterms:W3CDTF">2023-01-23T07:30:00Z</dcterms:created>
  <dcterms:modified xsi:type="dcterms:W3CDTF">2023-01-24T09:11:00Z</dcterms:modified>
</cp:coreProperties>
</file>