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bookmarkStart w:id="0" w:name="_GoBack"/>
      <w:bookmarkEnd w:id="0"/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tbl>
      <w:tblPr>
        <w:tblW w:w="9930" w:type="dxa"/>
        <w:tblInd w:w="-31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1145"/>
        <w:gridCol w:w="4223"/>
      </w:tblGrid>
      <w:tr w:rsidR="00770F3C" w:rsidTr="00770F3C">
        <w:trPr>
          <w:trHeight w:val="1523"/>
        </w:trPr>
        <w:tc>
          <w:tcPr>
            <w:tcW w:w="456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70F3C" w:rsidRDefault="00770F3C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noProof w:val="0"/>
                <w:sz w:val="24"/>
                <w:szCs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  <w:szCs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  <w:szCs w:val="24"/>
              </w:rPr>
              <w:t>Ы</w:t>
            </w:r>
          </w:p>
          <w:p w:rsidR="00770F3C" w:rsidRDefault="00770F3C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 xml:space="preserve">Октябрьский </w:t>
            </w:r>
            <w:r>
              <w:rPr>
                <w:rFonts w:ascii="NewtonITT" w:hAnsi="NewtonITT" w:cs="Lucida Sans Unicode"/>
                <w:b/>
              </w:rPr>
              <w:t>ҡ</w:t>
            </w:r>
            <w:r>
              <w:rPr>
                <w:rFonts w:ascii="NewtonITT" w:hAnsi="NewtonITT"/>
                <w:b/>
              </w:rPr>
              <w:t>алаһы</w:t>
            </w:r>
            <w:r>
              <w:rPr>
                <w:rFonts w:ascii="NewtonITT" w:hAnsi="NewtonITT"/>
                <w:b/>
              </w:rPr>
              <w:br/>
            </w:r>
            <w:r>
              <w:rPr>
                <w:rFonts w:ascii="NewtonITT" w:hAnsi="NewtonITT" w:cs="Lucida Sans Unicode"/>
                <w:b/>
              </w:rPr>
              <w:t>ҡ</w:t>
            </w:r>
            <w:r>
              <w:rPr>
                <w:rFonts w:ascii="NewtonITT" w:hAnsi="NewtonITT"/>
                <w:b/>
              </w:rPr>
              <w:t xml:space="preserve">ала округы </w:t>
            </w:r>
          </w:p>
          <w:p w:rsidR="00770F3C" w:rsidRDefault="00770F3C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>ХАКИМИӘТЕ</w:t>
            </w:r>
          </w:p>
          <w:p w:rsidR="00770F3C" w:rsidRDefault="00770F3C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4"/>
                <w:szCs w:val="24"/>
              </w:rPr>
            </w:pPr>
            <w:r>
              <w:rPr>
                <w:rFonts w:ascii="NewtonITT" w:hAnsi="NewtonITT"/>
                <w:b w:val="0"/>
                <w:sz w:val="24"/>
                <w:szCs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t xml:space="preserve"> Октябрьский ҡалаһы,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br/>
              <w:t>Чапаев урамы,</w:t>
            </w:r>
            <w:r>
              <w:rPr>
                <w:rFonts w:ascii="NewtonITT" w:hAnsi="NewtonITT"/>
                <w:b w:val="0"/>
                <w:sz w:val="24"/>
                <w:szCs w:val="24"/>
              </w:rPr>
              <w:t xml:space="preserve"> 23</w:t>
            </w:r>
          </w:p>
        </w:tc>
        <w:tc>
          <w:tcPr>
            <w:tcW w:w="11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70F3C" w:rsidRDefault="00770F3C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3C" w:rsidRDefault="00770F3C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70F3C" w:rsidRDefault="00770F3C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  <w:szCs w:val="24"/>
              </w:rPr>
            </w:pPr>
            <w:r>
              <w:rPr>
                <w:rFonts w:ascii="NewtonITT" w:hAnsi="NewtonITT"/>
                <w:noProof w:val="0"/>
                <w:sz w:val="24"/>
                <w:szCs w:val="24"/>
              </w:rPr>
              <w:t>РЕСПУБЛИКА БАШКОРТОСТАН</w:t>
            </w:r>
          </w:p>
          <w:p w:rsidR="00770F3C" w:rsidRDefault="00770F3C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>АДМИНИСТРАЦИЯ</w:t>
            </w:r>
          </w:p>
          <w:p w:rsidR="00770F3C" w:rsidRDefault="00770F3C">
            <w:pPr>
              <w:pStyle w:val="FR1"/>
              <w:spacing w:before="0"/>
              <w:ind w:left="40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</w:rPr>
              <w:t>городского округа</w:t>
            </w:r>
            <w:r>
              <w:rPr>
                <w:rFonts w:ascii="NewtonITT" w:hAnsi="NewtonITT"/>
                <w:b/>
              </w:rPr>
              <w:br/>
              <w:t>город Октябрьский</w:t>
            </w:r>
          </w:p>
          <w:p w:rsidR="00770F3C" w:rsidRDefault="00770F3C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4"/>
                <w:szCs w:val="24"/>
              </w:rPr>
            </w:pPr>
            <w:r>
              <w:rPr>
                <w:rFonts w:ascii="NewtonITT" w:hAnsi="NewtonITT"/>
                <w:b w:val="0"/>
                <w:sz w:val="24"/>
                <w:szCs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  <w:szCs w:val="24"/>
              </w:rPr>
              <w:t xml:space="preserve"> 23</w:t>
            </w:r>
          </w:p>
        </w:tc>
      </w:tr>
    </w:tbl>
    <w:p w:rsidR="00770F3C" w:rsidRDefault="00770F3C" w:rsidP="00770F3C">
      <w:pPr>
        <w:rPr>
          <w:rFonts w:ascii="NewtonITT" w:hAnsi="NewtonITT"/>
          <w:sz w:val="16"/>
          <w:szCs w:val="20"/>
        </w:rPr>
      </w:pPr>
    </w:p>
    <w:p w:rsidR="00770F3C" w:rsidRDefault="00770F3C" w:rsidP="00770F3C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>ПОСТАНОВЛЕНИЕ</w:t>
      </w:r>
    </w:p>
    <w:p w:rsidR="00770F3C" w:rsidRDefault="00770F3C" w:rsidP="00770F3C">
      <w:pPr>
        <w:pStyle w:val="a6"/>
        <w:tabs>
          <w:tab w:val="clear" w:pos="4677"/>
          <w:tab w:val="center" w:pos="567"/>
        </w:tabs>
        <w:ind w:hanging="284"/>
        <w:rPr>
          <w:rFonts w:ascii="NewtonITT" w:hAnsi="NewtonITT"/>
          <w:b/>
        </w:rPr>
      </w:pPr>
      <w:r>
        <w:rPr>
          <w:rFonts w:ascii="NewtonITT" w:hAnsi="NewtonITT"/>
          <w:b/>
          <w:lang w:val="ru-RU"/>
        </w:rPr>
        <w:t xml:space="preserve">           </w:t>
      </w:r>
      <w:r>
        <w:rPr>
          <w:rFonts w:ascii="NewtonITT" w:hAnsi="NewtonITT"/>
          <w:b/>
        </w:rPr>
        <w:t>«____» ______________202</w:t>
      </w:r>
      <w:r>
        <w:rPr>
          <w:rFonts w:ascii="NewtonITT" w:hAnsi="NewtonITT"/>
          <w:b/>
          <w:lang w:val="ru-RU"/>
        </w:rPr>
        <w:t>1</w:t>
      </w:r>
      <w:r>
        <w:rPr>
          <w:rFonts w:ascii="NewtonITT" w:hAnsi="NewtonITT"/>
          <w:b/>
        </w:rPr>
        <w:t xml:space="preserve"> й.    № _________     «____» __________</w:t>
      </w:r>
      <w:r>
        <w:rPr>
          <w:rFonts w:ascii="NewtonITT" w:hAnsi="NewtonITT"/>
          <w:b/>
          <w:lang w:val="ru-RU"/>
        </w:rPr>
        <w:t>____</w:t>
      </w:r>
      <w:r>
        <w:rPr>
          <w:rFonts w:ascii="NewtonITT" w:hAnsi="NewtonITT"/>
          <w:b/>
        </w:rPr>
        <w:t>2021 г.</w:t>
      </w:r>
    </w:p>
    <w:p w:rsidR="00770F3C" w:rsidRDefault="00770F3C" w:rsidP="00770F3C">
      <w:pPr>
        <w:rPr>
          <w:bCs/>
        </w:rPr>
      </w:pPr>
    </w:p>
    <w:p w:rsidR="00770F3C" w:rsidRDefault="00770F3C" w:rsidP="00770F3C">
      <w:pPr>
        <w:rPr>
          <w:bCs/>
        </w:rPr>
      </w:pPr>
    </w:p>
    <w:p w:rsidR="00770F3C" w:rsidRDefault="00770F3C" w:rsidP="00770F3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</w:t>
      </w:r>
    </w:p>
    <w:p w:rsidR="00770F3C" w:rsidRDefault="00770F3C" w:rsidP="00770F3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Башкортостан от 31.01.2019 №378</w:t>
      </w:r>
    </w:p>
    <w:p w:rsidR="00770F3C" w:rsidRDefault="00770F3C" w:rsidP="00770F3C">
      <w:pPr>
        <w:jc w:val="center"/>
        <w:rPr>
          <w:bCs/>
        </w:rPr>
      </w:pPr>
    </w:p>
    <w:p w:rsidR="00770F3C" w:rsidRDefault="00770F3C" w:rsidP="00770F3C">
      <w:pPr>
        <w:ind w:firstLine="48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</w:p>
    <w:p w:rsidR="00770F3C" w:rsidRDefault="00770F3C" w:rsidP="00770F3C">
      <w:pPr>
        <w:ind w:firstLine="487"/>
        <w:jc w:val="both"/>
        <w:rPr>
          <w:sz w:val="26"/>
          <w:szCs w:val="26"/>
        </w:rPr>
      </w:pPr>
    </w:p>
    <w:p w:rsidR="00770F3C" w:rsidRDefault="00770F3C" w:rsidP="00770F3C">
      <w:pPr>
        <w:ind w:firstLine="4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ПОСТАНОВЛЯЮ: </w:t>
      </w:r>
    </w:p>
    <w:p w:rsidR="00770F3C" w:rsidRDefault="00770F3C" w:rsidP="00770F3C">
      <w:pPr>
        <w:ind w:firstLine="487"/>
        <w:jc w:val="center"/>
        <w:rPr>
          <w:sz w:val="26"/>
          <w:szCs w:val="26"/>
        </w:rPr>
      </w:pPr>
    </w:p>
    <w:p w:rsidR="00770F3C" w:rsidRDefault="00770F3C" w:rsidP="00770F3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>
        <w:rPr>
          <w:bCs/>
          <w:sz w:val="26"/>
          <w:szCs w:val="26"/>
        </w:rPr>
        <w:t>«Выдача решения о переводе или об отказе в переводе жилого помещения в нежилое или нежилого помещения в жилое помещение»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31.01.2019 №378, следующие изменения:</w:t>
      </w:r>
    </w:p>
    <w:p w:rsidR="00770F3C" w:rsidRDefault="00770F3C" w:rsidP="00770F3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 абзац третий пункта 2.22 изложить в следующей редакции: </w:t>
      </w:r>
    </w:p>
    <w:p w:rsidR="00770F3C" w:rsidRDefault="00770F3C" w:rsidP="00770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   таких   инвалидов   и (или) детей-инвалидов. 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средства»;</w:t>
      </w:r>
    </w:p>
    <w:p w:rsidR="00770F3C" w:rsidRDefault="00770F3C" w:rsidP="00770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абзац тридцать третий пункта 2.22 изложить в следующей редакции:</w:t>
      </w:r>
    </w:p>
    <w:p w:rsidR="00770F3C" w:rsidRDefault="00770F3C" w:rsidP="00770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«допуск собаки-проводника при наличии документа, подтверждающего ее специальное обучение на объекты (здания, помещения), в которых предоставляются услуги».</w:t>
      </w:r>
    </w:p>
    <w:p w:rsidR="00770F3C" w:rsidRDefault="00770F3C" w:rsidP="00770F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Башкортостан, в федеральной государственной информационной системе «Единый портал государственных и муниципальных услуг». </w:t>
      </w:r>
    </w:p>
    <w:p w:rsidR="00770F3C" w:rsidRDefault="00770F3C" w:rsidP="00770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С.В. Литова.</w:t>
      </w:r>
    </w:p>
    <w:p w:rsidR="00770F3C" w:rsidRDefault="00770F3C" w:rsidP="00770F3C">
      <w:pPr>
        <w:ind w:right="-203" w:firstLine="709"/>
        <w:jc w:val="both"/>
        <w:rPr>
          <w:sz w:val="26"/>
          <w:szCs w:val="26"/>
        </w:rPr>
      </w:pPr>
    </w:p>
    <w:p w:rsidR="00770F3C" w:rsidRDefault="00770F3C" w:rsidP="00770F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А.Н. Шмелев</w:t>
      </w:r>
    </w:p>
    <w:p w:rsidR="00770F3C" w:rsidRDefault="00770F3C" w:rsidP="00770F3C">
      <w:pPr>
        <w:rPr>
          <w:sz w:val="26"/>
          <w:szCs w:val="26"/>
        </w:rPr>
      </w:pPr>
    </w:p>
    <w:p w:rsidR="00770F3C" w:rsidRDefault="00770F3C" w:rsidP="00770F3C">
      <w:pPr>
        <w:rPr>
          <w:sz w:val="26"/>
          <w:szCs w:val="26"/>
        </w:rPr>
      </w:pPr>
    </w:p>
    <w:p w:rsidR="00770F3C" w:rsidRDefault="00770F3C" w:rsidP="00770F3C">
      <w:pPr>
        <w:rPr>
          <w:sz w:val="26"/>
          <w:szCs w:val="26"/>
        </w:rPr>
      </w:pPr>
    </w:p>
    <w:p w:rsidR="00770F3C" w:rsidRDefault="00770F3C" w:rsidP="00770F3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z w:val="26"/>
          <w:szCs w:val="26"/>
        </w:rPr>
        <w:tab/>
      </w:r>
    </w:p>
    <w:p w:rsidR="00770F3C" w:rsidRDefault="00770F3C" w:rsidP="00770F3C">
      <w:pPr>
        <w:tabs>
          <w:tab w:val="left" w:pos="1878"/>
        </w:tabs>
        <w:rPr>
          <w:sz w:val="26"/>
          <w:szCs w:val="26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770F3C" w:rsidRDefault="00770F3C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к</w:t>
      </w: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постановлению</w:t>
      </w:r>
      <w:r w:rsidRPr="00281876">
        <w:rPr>
          <w:color w:val="000000"/>
          <w:sz w:val="20"/>
          <w:szCs w:val="20"/>
        </w:rPr>
        <w:t xml:space="preserve"> администрации</w:t>
      </w: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r w:rsidRPr="00281876">
        <w:rPr>
          <w:color w:val="000000"/>
          <w:sz w:val="20"/>
          <w:szCs w:val="20"/>
        </w:rPr>
        <w:t>городского округа город Октябрьский</w:t>
      </w: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r w:rsidRPr="00281876">
        <w:rPr>
          <w:color w:val="000000"/>
          <w:sz w:val="20"/>
          <w:szCs w:val="20"/>
        </w:rPr>
        <w:t>Республики Башкортостан</w:t>
      </w: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</w:rPr>
      </w:pPr>
      <w:r w:rsidRPr="00281876">
        <w:rPr>
          <w:color w:val="000000"/>
          <w:sz w:val="20"/>
          <w:szCs w:val="20"/>
        </w:rPr>
        <w:t>от «____» ___________ 202</w:t>
      </w:r>
      <w:r w:rsidR="00DA2860">
        <w:rPr>
          <w:color w:val="000000"/>
          <w:sz w:val="20"/>
          <w:szCs w:val="20"/>
        </w:rPr>
        <w:t>1</w:t>
      </w:r>
      <w:r w:rsidRPr="00281876">
        <w:rPr>
          <w:color w:val="000000"/>
          <w:sz w:val="20"/>
          <w:szCs w:val="20"/>
        </w:rPr>
        <w:t xml:space="preserve"> года №</w:t>
      </w:r>
      <w:r w:rsidRPr="00281876">
        <w:rPr>
          <w:color w:val="000000"/>
        </w:rPr>
        <w:t xml:space="preserve"> ____ </w:t>
      </w:r>
    </w:p>
    <w:p w:rsidR="001E7936" w:rsidRPr="00281876" w:rsidRDefault="001E7936" w:rsidP="001E7936">
      <w:pPr>
        <w:ind w:firstLine="567"/>
        <w:jc w:val="right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1E7936" w:rsidRPr="000A0ED6" w:rsidRDefault="001E7936" w:rsidP="001E79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0ED6">
        <w:rPr>
          <w:b/>
        </w:rPr>
        <w:t xml:space="preserve">Административный регламент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0ED6">
        <w:rPr>
          <w:b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A0ED6">
        <w:rPr>
          <w:b/>
          <w:bCs/>
        </w:rPr>
        <w:t>в городском округе город Октябрьский Республики Башкортостан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281876">
        <w:rPr>
          <w:b/>
        </w:rPr>
        <w:t>I. Общие положения</w:t>
      </w:r>
    </w:p>
    <w:p w:rsidR="001E7936" w:rsidRPr="00281876" w:rsidRDefault="001E7936" w:rsidP="001E7936">
      <w:pPr>
        <w:pStyle w:val="ConsPlusNormal"/>
        <w:ind w:left="142" w:firstLine="425"/>
        <w:jc w:val="both"/>
        <w:rPr>
          <w:b/>
          <w:sz w:val="24"/>
          <w:szCs w:val="24"/>
        </w:rPr>
      </w:pPr>
    </w:p>
    <w:p w:rsidR="001E7936" w:rsidRPr="00281876" w:rsidRDefault="00EF358A" w:rsidP="001E7936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а</w:t>
      </w:r>
      <w:r w:rsidR="001E7936" w:rsidRPr="00281876">
        <w:rPr>
          <w:b/>
          <w:sz w:val="24"/>
          <w:szCs w:val="24"/>
        </w:rPr>
        <w:t>дминистративного регламента</w:t>
      </w: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E793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</w:t>
      </w:r>
      <w:r>
        <w:t>а</w:t>
      </w:r>
      <w:r w:rsidRPr="00281876"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городского округа город Октябрьский Республики Башкортостан.                               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  <w:r w:rsidRPr="00281876">
        <w:rPr>
          <w:b/>
          <w:sz w:val="24"/>
          <w:szCs w:val="24"/>
        </w:rPr>
        <w:t>Круг заявителей</w:t>
      </w: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 xml:space="preserve">1.2. Заявителями муниципальной услуги являются физические или юридические лица – собственники переводимого жилого или нежилого помещения, расположенного на территории городского округа город Октябрьский Республики Башкортостан (далее - </w:t>
      </w:r>
      <w:r>
        <w:t>з</w:t>
      </w:r>
      <w:r w:rsidRPr="00281876">
        <w:t xml:space="preserve">аявитель). 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jc w:val="both"/>
      </w:pPr>
      <w:r w:rsidRPr="00281876">
        <w:rPr>
          <w:bCs/>
        </w:rPr>
        <w:t xml:space="preserve">1.3. </w:t>
      </w:r>
      <w:r w:rsidRPr="00281876">
        <w:t xml:space="preserve">Интересы заявителей, указанных в пункте 1.2 настоящего </w:t>
      </w:r>
      <w:r>
        <w:t>а</w:t>
      </w:r>
      <w:r w:rsidRPr="00281876"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81876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1.4.  Информирование о порядке предоставления муниципальной услуги осуществляется: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непосредственно при личном приеме заявителя в </w:t>
      </w:r>
      <w:r w:rsidR="00330055">
        <w:t>Управлении земельно-имущественных отношений и жилищной политики администрации</w:t>
      </w:r>
      <w:r w:rsidRPr="005E63A5">
        <w:t xml:space="preserve"> городского округа город Октябрьский Республики Башкортостан, предоставляющего муниципальную услугу </w:t>
      </w:r>
      <w:r>
        <w:t>(далее - у</w:t>
      </w:r>
      <w:r w:rsidRPr="00281876">
        <w:t>полномоченн</w:t>
      </w:r>
      <w:r>
        <w:t>ый</w:t>
      </w:r>
      <w:r w:rsidRPr="00281876">
        <w:t xml:space="preserve"> орган</w:t>
      </w:r>
      <w:r>
        <w:t>)</w:t>
      </w:r>
      <w:r w:rsidRPr="00281876">
        <w:t xml:space="preserve"> или многофункциональном центре;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по телефону в </w:t>
      </w:r>
      <w:r>
        <w:t>у</w:t>
      </w:r>
      <w:r w:rsidRPr="00281876">
        <w:t>полномоченном органе или многофункциональном центре;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письменно, в том числе посредством электронной почты, факсимильной связи;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посредством размещения в открытой и доступной форме информации: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на РПГУ;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на о</w:t>
      </w:r>
      <w:r>
        <w:t>фициальном</w:t>
      </w:r>
      <w:r w:rsidRPr="00281876">
        <w:t xml:space="preserve"> сайт</w:t>
      </w:r>
      <w:r>
        <w:t>е</w:t>
      </w:r>
      <w:r w:rsidRPr="00281876">
        <w:t xml:space="preserve"> </w:t>
      </w:r>
      <w:r>
        <w:t>городского округа город Октябрьский Республики Башкортостан (далее – сайт городского округа):</w:t>
      </w:r>
      <w:r w:rsidRPr="00281876">
        <w:t xml:space="preserve"> http://www.oktadm.ru; 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посредством размещения информации на информационных стендах</w:t>
      </w:r>
      <w:r>
        <w:t xml:space="preserve"> уп</w:t>
      </w:r>
      <w:r w:rsidRPr="00281876">
        <w:t>олномоченного органа или многофункционального центра.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1.5. Информирование осуществляется по вопросам, касающимся: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способов подачи заявления о предоставлении муниципальной услуги;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lastRenderedPageBreak/>
        <w:t xml:space="preserve">адресов </w:t>
      </w:r>
      <w:r>
        <w:t>у</w:t>
      </w:r>
      <w:r w:rsidRPr="00281876">
        <w:t>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E7936" w:rsidRPr="00281876" w:rsidRDefault="001E7936" w:rsidP="001E7936">
      <w:pPr>
        <w:tabs>
          <w:tab w:val="left" w:pos="7425"/>
        </w:tabs>
        <w:jc w:val="both"/>
      </w:pPr>
      <w:r w:rsidRPr="00281876">
        <w:t xml:space="preserve">           справочной информации о работе </w:t>
      </w:r>
      <w:r>
        <w:t>уполномоченного органа</w:t>
      </w:r>
      <w:r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и сроков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1.6. При устном обращении </w:t>
      </w:r>
      <w:r>
        <w:t>з</w:t>
      </w:r>
      <w:r w:rsidRPr="00281876">
        <w:t xml:space="preserve">аявителя (лично или по телефону) специалист </w:t>
      </w:r>
      <w:r>
        <w:t>уполномоченного органа</w:t>
      </w:r>
      <w:r w:rsidRPr="00281876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Ответ на телефонный звонок должен начинаться с информации о наименовании органа, в который позвонил </w:t>
      </w:r>
      <w:r>
        <w:t>з</w:t>
      </w:r>
      <w:r w:rsidRPr="00281876">
        <w:t>аявитель, фамилии, имени, отчества (последнее – при наличии) и должности специалиста, принявшего телефонный звонок.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Если специалист </w:t>
      </w:r>
      <w:r>
        <w:t>у</w:t>
      </w:r>
      <w:r w:rsidRPr="00281876">
        <w:t>полномоченного органа не может самостоятельно дать ответ, телефонный звонок</w:t>
      </w:r>
      <w:r w:rsidRPr="00281876">
        <w:rPr>
          <w:i/>
        </w:rPr>
        <w:t xml:space="preserve"> </w:t>
      </w:r>
      <w:r w:rsidRPr="00281876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Если подготовка ответа требует продолжительного времени, он предлагает </w:t>
      </w:r>
      <w:r>
        <w:t>з</w:t>
      </w:r>
      <w:r w:rsidRPr="00281876">
        <w:t>аявителю один из следующих вариантов дальнейших действий: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изложить обращение в письменной форме; 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назначить другое время для консультаций.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>
        <w:t>Специалист у</w:t>
      </w:r>
      <w:r w:rsidRPr="00281876">
        <w:t>полномоченного о</w:t>
      </w:r>
      <w:r>
        <w:t>ргана</w:t>
      </w:r>
      <w:r w:rsidRPr="00281876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Продолжительность информирования по телефону не должна превышать 10 минут.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Информирование осуществляется в соответствии с графиком приема граждан.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1.7. По письменному обращению специалист </w:t>
      </w:r>
      <w:r>
        <w:t>у</w:t>
      </w:r>
      <w:r w:rsidRPr="00281876">
        <w:t xml:space="preserve">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81876">
          <w:t>пункте</w:t>
        </w:r>
      </w:hyperlink>
      <w:r w:rsidRPr="00281876">
        <w:t xml:space="preserve"> 1.5 </w:t>
      </w:r>
      <w:r>
        <w:t>а</w:t>
      </w:r>
      <w:r w:rsidRPr="00281876">
        <w:t>дминистративного регламента в порядке, установленном Федеральным законом от 2 мая 2006 г</w:t>
      </w:r>
      <w:r w:rsidR="00B104C8">
        <w:t>ода</w:t>
      </w:r>
      <w:r w:rsidRPr="00281876">
        <w:t xml:space="preserve"> № 59-ФЗ «О порядке рассмотрения обращений граждан Российской Федерации» (далее – Федеральный закон </w:t>
      </w:r>
      <w:r>
        <w:t xml:space="preserve">      </w:t>
      </w:r>
      <w:r w:rsidR="00B104C8">
        <w:t xml:space="preserve">     </w:t>
      </w:r>
      <w:r w:rsidRPr="00281876">
        <w:t>№ 59-ФЗ).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1.8. На РПГУ размещается следующая информация: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наименование (в том числе краткое)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наименование органа (организации), предоставляющего муниципальную услугу;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наименования органов власти и организаций, участвующих в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lastRenderedPageBreak/>
        <w:t>способы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описание результата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категория заявителей, которым предоставляется муниципальная услуга;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срок, в течение которого заявление о предоставлении муниципальной услуги должно быть зарегистрировано;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максимальный срок ожидания в очереди при подаче заявления о предоставлении муниципальной услуги лично;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предоставления, которых могут быть получены такие документы;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показатели доступности и качества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информация о внутриведомственных и межведомственных административных процедурах, подлежащих выполнению </w:t>
      </w:r>
      <w:r>
        <w:t>уполномоченным органом</w:t>
      </w:r>
      <w:r w:rsidRPr="00281876">
        <w:t>, в том числе информация о промежуточных и окончательных сроках таких административных процедур;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t>у</w:t>
      </w:r>
      <w:r w:rsidRPr="00281876">
        <w:t>полномоченного органа, предоставляющего муниципальную услугу.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1.9. На официальном сайте </w:t>
      </w:r>
      <w:r w:rsidRPr="00693C32">
        <w:t>городского округа</w:t>
      </w:r>
      <w:r w:rsidRPr="00281876">
        <w:t xml:space="preserve"> наряду со сведениями, указанными в пункте 1.8 настоящего </w:t>
      </w:r>
      <w:r>
        <w:t>а</w:t>
      </w:r>
      <w:r w:rsidRPr="00281876">
        <w:t>дминистративного регламента, размещаются: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подачи заявления о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предварительной записи на подачу заявления о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1.10. На информационных стендах </w:t>
      </w:r>
      <w:r>
        <w:t>у</w:t>
      </w:r>
      <w:r w:rsidRPr="00281876">
        <w:t>полномоченного органа подлежит размещению следующая информация: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справочные теле</w:t>
      </w:r>
      <w:r>
        <w:t>фоны структурных подразделений уполномоченного органа</w:t>
      </w:r>
      <w:r w:rsidRPr="00281876">
        <w:t>, предоставляющих муниципальную услугу, участвующих в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адреса официального сайта, а также электронной почты и (или) формы обратной связи </w:t>
      </w:r>
      <w:r>
        <w:t>у</w:t>
      </w:r>
      <w:r w:rsidRPr="00281876">
        <w:t>полномоченного органа;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сроки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образцы заполнения заявления и приложений к заявлениям;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документов, необходимых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оснований для приостановления или отказа в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подачи заявления о предоставлении 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получения разъяснений по порядку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записи на личный прием к должностным лицам;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1.11. В залах ожидания </w:t>
      </w:r>
      <w:r>
        <w:t>у</w:t>
      </w:r>
      <w:r w:rsidRPr="00281876">
        <w:t xml:space="preserve">полномоченного органа размещаются нормативные правовые акты, регулирующие порядок предоставления муниципальной услуги, в том числе настоящий </w:t>
      </w:r>
      <w:r>
        <w:t>а</w:t>
      </w:r>
      <w:r w:rsidRPr="00281876">
        <w:t>дминистративный регламент, которые по требованию заявителя предоставляются ему для ознакомления.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t>а</w:t>
      </w:r>
      <w:r w:rsidRPr="00281876">
        <w:t xml:space="preserve">дминистрацией </w:t>
      </w:r>
      <w:r>
        <w:t xml:space="preserve">городского округа </w:t>
      </w:r>
      <w:r w:rsidRPr="00281876">
        <w:t xml:space="preserve">с учетом требований к информированию, установленных настоящим </w:t>
      </w:r>
      <w:r>
        <w:t>а</w:t>
      </w:r>
      <w:r w:rsidRPr="00281876">
        <w:t>дминистративным регламентом.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t>уполномоченного органа</w:t>
      </w:r>
      <w:r w:rsidRPr="00281876">
        <w:t xml:space="preserve"> при обращении заявителя лично, по телефону посредством электронной почты.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Default="001E7936" w:rsidP="001E7936">
      <w:pPr>
        <w:widowControl w:val="0"/>
        <w:tabs>
          <w:tab w:val="left" w:pos="567"/>
        </w:tabs>
        <w:jc w:val="center"/>
        <w:rPr>
          <w:b/>
        </w:rPr>
      </w:pPr>
    </w:p>
    <w:p w:rsidR="00EF358A" w:rsidRDefault="00EF358A" w:rsidP="001E7936">
      <w:pPr>
        <w:widowControl w:val="0"/>
        <w:tabs>
          <w:tab w:val="left" w:pos="567"/>
        </w:tabs>
        <w:jc w:val="center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jc w:val="center"/>
        <w:rPr>
          <w:b/>
        </w:rPr>
      </w:pPr>
      <w:r w:rsidRPr="00281876">
        <w:rPr>
          <w:b/>
        </w:rPr>
        <w:t>II. Стандарт предоставления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281876">
        <w:rPr>
          <w:b/>
        </w:rPr>
        <w:t>Наименование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81876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t>2.2.</w:t>
      </w:r>
      <w:r w:rsidRPr="00281876">
        <w:rPr>
          <w:b/>
        </w:rPr>
        <w:t xml:space="preserve"> </w:t>
      </w:r>
      <w:r w:rsidRPr="00281876">
        <w:rPr>
          <w:rFonts w:eastAsia="Calibri"/>
        </w:rPr>
        <w:t xml:space="preserve">Муниципальная услуга предоставляется </w:t>
      </w:r>
      <w:r>
        <w:rPr>
          <w:rFonts w:eastAsia="Calibri"/>
        </w:rPr>
        <w:t xml:space="preserve">администрацией городского округа город Октябрьский Республика Башкортостан (далее – администрация) в лице </w:t>
      </w:r>
      <w:r w:rsidR="00330055" w:rsidRPr="00330055">
        <w:rPr>
          <w:rFonts w:eastAsia="Calibri"/>
        </w:rPr>
        <w:t>Управлени</w:t>
      </w:r>
      <w:r w:rsidR="00330055">
        <w:rPr>
          <w:rFonts w:eastAsia="Calibri"/>
        </w:rPr>
        <w:t>я</w:t>
      </w:r>
      <w:r w:rsidR="00330055" w:rsidRPr="00330055">
        <w:rPr>
          <w:rFonts w:eastAsia="Calibri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eastAsia="Calibri"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При предоставлении муниципальной услуги </w:t>
      </w:r>
      <w:r>
        <w:t>у</w:t>
      </w:r>
      <w:r w:rsidRPr="00281876">
        <w:t>полномоченный орган взаимодействует с: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693C32">
        <w:t>Управлением Росреестра по Республике Башкортостан для получения сведений из Единого государственного реестра недвижимости в отношении переводимого помещения</w:t>
      </w:r>
      <w:r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Управлением по государственной охране объектов культурного наследия Республики Башкортостан;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693C32"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АО «Ростехинвентаризация – Федеральное БТИ»;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2.4. При предоставлении муниципальной услуги </w:t>
      </w:r>
      <w:r>
        <w:t>у</w:t>
      </w:r>
      <w:r w:rsidRPr="00281876">
        <w:t>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Описание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>2.5. Результатом предоставления муниципальной услуги является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  <w:r w:rsidRPr="00281876">
        <w:t>решение о переводе жилого помещения в нежилое помещение или нежилого помещения в жилое помещение;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  <w:r w:rsidRPr="00281876">
        <w:rPr>
          <w:bCs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 xml:space="preserve">Срок предоставления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услуги, срок приостановления предоставления</w:t>
      </w:r>
      <w:r w:rsidRPr="00281876">
        <w:rPr>
          <w:b/>
        </w:rPr>
        <w:t xml:space="preserve"> муниципальной</w:t>
      </w:r>
      <w:r w:rsidRPr="00281876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</w:p>
    <w:p w:rsidR="001E7936" w:rsidRPr="00281876" w:rsidRDefault="001E7936" w:rsidP="001E7936">
      <w:pPr>
        <w:ind w:firstLine="708"/>
        <w:jc w:val="both"/>
      </w:pPr>
      <w:r w:rsidRPr="00281876">
        <w:t xml:space="preserve">2.6. Срок принятия решения о переводе или об отказе в переводе помещения исчисляется со дня поступления в </w:t>
      </w:r>
      <w:r>
        <w:t>у</w:t>
      </w:r>
      <w:r w:rsidRPr="00281876">
        <w:t xml:space="preserve">полномоченный орган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</w:t>
      </w:r>
      <w:r>
        <w:t>з</w:t>
      </w:r>
      <w:r w:rsidRPr="00281876">
        <w:t xml:space="preserve">аявителя, в том числе через многофункциональный центр либо в форме электронного документа с использованием РПГУ, и не должен превышать 45 (сорок пять) дней.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Датой поступления заявления о переводе помещения при личном обращении заявителя в </w:t>
      </w:r>
      <w:r>
        <w:t>у</w:t>
      </w:r>
      <w:r w:rsidRPr="00281876">
        <w:t xml:space="preserve">полномоченный орган считается день подачи заявления о переводе помещения с приложением предусмотренных подпунктами 2.8.1-2.8.7 настоящего </w:t>
      </w:r>
      <w:r>
        <w:t>а</w:t>
      </w:r>
      <w:r w:rsidRPr="00281876">
        <w:t>дминистративного регламента надлежащим образом оформленных документов.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2.8.1-2.8.7 настоящего </w:t>
      </w:r>
      <w:r>
        <w:t>а</w:t>
      </w:r>
      <w:r w:rsidRPr="00281876">
        <w:t xml:space="preserve">дминистративного регламента надлежащим образом оформленных документов.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</w:t>
      </w:r>
      <w:r>
        <w:t>у</w:t>
      </w:r>
      <w:r w:rsidRPr="00281876">
        <w:t xml:space="preserve">полномоченный орган заявления о переводе помещения с приложением предусмотренных подпунктами 2.8.1-2.8.7 настоящего </w:t>
      </w:r>
      <w:r>
        <w:t>а</w:t>
      </w:r>
      <w:r w:rsidRPr="00281876">
        <w:t xml:space="preserve">дминистративного регламента надлежащим образом оформленных документов.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  <w:r w:rsidRPr="00281876">
        <w:t>Уполномоченный орган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 w:rsidR="00EF358A">
        <w:t>олучения не указан заявителем. у</w:t>
      </w:r>
      <w:r w:rsidRPr="00281876">
        <w:t>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81876">
        <w:rPr>
          <w:b/>
          <w:bCs/>
        </w:rPr>
        <w:t>Нормативные правовые акты, регулирующие предоставление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t>городского округа</w:t>
      </w:r>
      <w:r w:rsidRPr="00281876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1E7936" w:rsidRPr="00281876" w:rsidRDefault="001E7936" w:rsidP="001E7936">
      <w:pPr>
        <w:widowControl w:val="0"/>
        <w:tabs>
          <w:tab w:val="left" w:pos="567"/>
        </w:tabs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7936" w:rsidRPr="00281876" w:rsidRDefault="001E7936" w:rsidP="001E7936">
      <w:pPr>
        <w:autoSpaceDE w:val="0"/>
        <w:autoSpaceDN w:val="0"/>
        <w:adjustRightInd w:val="0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2.8.</w:t>
      </w:r>
      <w:r w:rsidRPr="00281876">
        <w:rPr>
          <w:b/>
        </w:rPr>
        <w:t xml:space="preserve"> </w:t>
      </w:r>
      <w:r w:rsidRPr="00281876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2.8.1. </w:t>
      </w:r>
      <w:r w:rsidRPr="00281876">
        <w:rPr>
          <w:bCs/>
        </w:rPr>
        <w:t xml:space="preserve">Заявление на предоставление муниципальной услуги о переводе помещения, по форме, согласно приложению № 1 к настоящему </w:t>
      </w:r>
      <w:r>
        <w:rPr>
          <w:bCs/>
        </w:rPr>
        <w:t>а</w:t>
      </w:r>
      <w:r w:rsidRPr="00281876">
        <w:rPr>
          <w:bCs/>
        </w:rPr>
        <w:t xml:space="preserve">дминистративному регламенту, поданное в адрес </w:t>
      </w:r>
      <w:r>
        <w:t>у</w:t>
      </w:r>
      <w:r w:rsidRPr="00281876">
        <w:rPr>
          <w:bCs/>
        </w:rPr>
        <w:t>полномоченного органа следующими способами: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1876">
        <w:rPr>
          <w:bCs/>
        </w:rPr>
        <w:t xml:space="preserve">1) в форме документа на бумажном носителе – посредством личного обращения в </w:t>
      </w:r>
      <w:r>
        <w:rPr>
          <w:bCs/>
        </w:rPr>
        <w:t>у</w:t>
      </w:r>
      <w:r w:rsidRPr="00281876">
        <w:rPr>
          <w:bCs/>
        </w:rPr>
        <w:t>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E7936" w:rsidRPr="00281876" w:rsidRDefault="001E7936" w:rsidP="001E79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1876">
        <w:rPr>
          <w:bCs/>
        </w:rPr>
        <w:t>2) путем заполнения формы запроса через «Личный кабинет» РПГУ (далее – отправление в электронной форме).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bCs/>
        </w:rPr>
        <w:t>у</w:t>
      </w:r>
      <w:r w:rsidRPr="00281876">
        <w:rPr>
          <w:bCs/>
        </w:rPr>
        <w:t>полномоченном органе;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бумажного документа, который направляется заявителю посредством почтового отправления;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электронного документа, который направляется заявителю в «Личный кабинет» РПГУ.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>
        <w:t>у</w:t>
      </w:r>
      <w:r w:rsidRPr="00281876">
        <w:t>полномоченного органа, принимающим заявление, и приобщается к поданному заявлению.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>
        <w:t>з</w:t>
      </w:r>
      <w:r w:rsidRPr="00281876">
        <w:t>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2.8.4.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2.8.7.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2.9. Для предоставления муниципальной услуги заявитель вправе представить: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3) поэтажный план дома, в котором находится переводимое помещение.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 xml:space="preserve">2.10. Непредставление документов, указанных в пункте 2.9 </w:t>
      </w:r>
      <w:r>
        <w:t>а</w:t>
      </w:r>
      <w:r w:rsidRPr="00281876">
        <w:t>дминистративного регламента, не является основанием для отказа в предоставлении муниципальной услуги.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281876">
        <w:rPr>
          <w:b/>
        </w:rPr>
        <w:t>Указание на запрет требовать от заявителя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2.11. При предоставлении муниципальной услуги запрещается требовать от заявителя: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</w:t>
      </w:r>
      <w:r>
        <w:t xml:space="preserve">          </w:t>
      </w:r>
      <w:r w:rsidR="00B104C8">
        <w:t xml:space="preserve">       </w:t>
      </w:r>
      <w:r w:rsidRPr="00281876">
        <w:t>№ 210-ФЗ «Об организации предоставления государственных и муниципальных услуг» (далее – Федеральный закон № 210-ФЗ).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hAnsi="Times New Roman"/>
          <w:sz w:val="24"/>
          <w:szCs w:val="24"/>
        </w:rPr>
        <w:t xml:space="preserve">2.11.3. </w:t>
      </w:r>
      <w:r w:rsidRPr="00281876">
        <w:rPr>
          <w:rFonts w:ascii="Times New Roman" w:eastAsia="Calibri" w:hAnsi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>уполномоченного органа</w:t>
      </w:r>
      <w:r w:rsidRPr="00281876"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t>у</w:t>
      </w:r>
      <w:r w:rsidRPr="00281876">
        <w:t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t xml:space="preserve">2.12. </w:t>
      </w:r>
      <w:r w:rsidRPr="00281876">
        <w:rPr>
          <w:rFonts w:eastAsia="Calibri"/>
        </w:rPr>
        <w:t>При предоставлении муниципальных услуг в электронной форме с использованием РПГУ запрещено: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E7936" w:rsidRPr="00281876" w:rsidRDefault="001E7936" w:rsidP="001E7936">
      <w:pPr>
        <w:widowControl w:val="0"/>
        <w:tabs>
          <w:tab w:val="left" w:pos="567"/>
        </w:tabs>
        <w:contextualSpacing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81876">
        <w:t xml:space="preserve">2.13. 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</w:t>
      </w:r>
      <w:r>
        <w:t>а</w:t>
      </w:r>
      <w:r w:rsidRPr="00281876">
        <w:t xml:space="preserve">дминистративного регламента.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2.14 Заявление, поданное в форме электронного документа с использованием РПГУ, к рассмотрению не принимается, если: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2.15. Основанием для приостановления предоставления муниципальной услуги является: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 xml:space="preserve">необходимость уведомления Заявителя о возможности представления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</w:t>
      </w:r>
      <w:r>
        <w:t>у</w:t>
      </w:r>
      <w:r w:rsidRPr="00281876"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2.16. Основания для отказа в предоставлении муниципальной услуги: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непредставление определенных пунктами 2.8.1, 2.8.4, 2.8.5, 2.8.6, 2.8.7 </w:t>
      </w:r>
      <w:r>
        <w:t>а</w:t>
      </w:r>
      <w:r w:rsidRPr="00281876">
        <w:t>дминистративного регламента документов, обязанность по представлению которых возложена на заявителя;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поступление в </w:t>
      </w:r>
      <w:r>
        <w:t>у</w:t>
      </w:r>
      <w:r w:rsidRPr="00281876"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2.9 </w:t>
      </w:r>
      <w:r>
        <w:t>а</w:t>
      </w:r>
      <w:r w:rsidRPr="00281876">
        <w:t xml:space="preserve">дминистративного регламента, если соответствующий документ не представлен </w:t>
      </w:r>
      <w:r>
        <w:t>з</w:t>
      </w:r>
      <w:r w:rsidRPr="00281876">
        <w:t xml:space="preserve">аявителем по собственной инициативе. Отказ в переводе помещения по указанному основанию допускается в случае, если </w:t>
      </w:r>
      <w:r>
        <w:t>у</w:t>
      </w:r>
      <w:r w:rsidRPr="00281876">
        <w:t xml:space="preserve">полномоченный орган после получения указанного ответа уведомил </w:t>
      </w:r>
      <w:r>
        <w:t>з</w:t>
      </w:r>
      <w:r w:rsidRPr="00281876">
        <w:t xml:space="preserve">аявителя о получении такого ответа, предложил </w:t>
      </w:r>
      <w:r>
        <w:t>з</w:t>
      </w:r>
      <w:r w:rsidRPr="00281876">
        <w:t>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представление документов в ненадлежащий орган;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несоблюдение условий перевода помещения, предусмотренных статьей </w:t>
      </w:r>
      <w:r>
        <w:t xml:space="preserve">                      </w:t>
      </w:r>
      <w:r w:rsidR="00B104C8">
        <w:t xml:space="preserve">        </w:t>
      </w:r>
      <w:r w:rsidRPr="00281876">
        <w:t>22 Жилищного кодекса Российской Федерации;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несоответствие проекта переустройства и (или) перепланировки жилого помещения требованиям законодательства.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jc w:val="both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81876">
        <w:rPr>
          <w:rFonts w:eastAsia="Calibri"/>
        </w:rPr>
        <w:t>2.17.</w:t>
      </w:r>
      <w:r w:rsidRPr="00281876">
        <w:rPr>
          <w:rFonts w:eastAsia="Calibri"/>
          <w:b/>
        </w:rPr>
        <w:t xml:space="preserve"> </w:t>
      </w:r>
      <w:r w:rsidRPr="00281876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281876">
        <w:rPr>
          <w:rFonts w:eastAsia="Calibri"/>
        </w:rP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81876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281876">
        <w:t>2.18. Предоставление муниципальной услуги осуществляется бесплатно.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rPr>
          <w:bCs/>
        </w:rPr>
        <w:t xml:space="preserve">2.19. </w:t>
      </w:r>
      <w:r w:rsidRPr="00281876">
        <w:t>Плата за предоставление услуг, которые являются необходимыми и обязательными для предоставления муниципальной услуги, и указанными в</w:t>
      </w:r>
      <w:r>
        <w:t xml:space="preserve"> </w:t>
      </w:r>
      <w:r w:rsidRPr="00281876">
        <w:t xml:space="preserve">пункте 2.17 настоящего </w:t>
      </w:r>
      <w:r>
        <w:t>а</w:t>
      </w:r>
      <w:r w:rsidRPr="00281876">
        <w:t>дминистративного регламента, осуществляется за счет средств заявителя</w:t>
      </w:r>
      <w:r w:rsidRPr="00281876">
        <w:rPr>
          <w:bCs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Максимальный срок ожидания в очереди не превышает 15 минут.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281876">
        <w:rPr>
          <w:rFonts w:eastAsia="Calibri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2.21. 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>
        <w:t>у</w:t>
      </w:r>
      <w:r w:rsidRPr="00281876">
        <w:t>полномоченным органом, подлежат регистрации в течение 1 рабочего дня.</w:t>
      </w:r>
    </w:p>
    <w:p w:rsidR="001E7936" w:rsidRPr="00281876" w:rsidRDefault="001E7936" w:rsidP="001E7936">
      <w:pPr>
        <w:ind w:firstLine="709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Требования к помещениям, в которых предоставляется муниципальная услуга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12D80" w:rsidRDefault="00212D80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12D80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   таких   инвалидов   и (или) детей-инвалидов. 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</w:t>
      </w:r>
      <w: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 целях обеспечения </w:t>
      </w:r>
      <w:r w:rsidR="004411F8" w:rsidRPr="00281876">
        <w:t>беспрепятственного доступа</w:t>
      </w:r>
      <w:r w:rsidRPr="00281876">
        <w:t xml:space="preserve"> заявителей, в том числе передвигающихся на инвалидных колясках, вход в здание и помещения, в </w:t>
      </w:r>
      <w:r w:rsidR="004411F8" w:rsidRPr="00281876">
        <w:t>которых предоставляется</w:t>
      </w:r>
      <w:r w:rsidRPr="00281876"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4411F8" w:rsidRPr="00281876">
        <w:t>специальными приспособлениями</w:t>
      </w:r>
      <w:r w:rsidRPr="00281876"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Центральный вход в здание </w:t>
      </w:r>
      <w:r>
        <w:t>у</w:t>
      </w:r>
      <w:r w:rsidRPr="00281876">
        <w:t>полномоченного органа должен быть оборудован информационной табличкой (вывеской), содержащей информацию: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наименование;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местонахождение и юридический адрес;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режим работы;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график приема;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номера телефонов для справок.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Помещения, в которых предоставляется муниципальная услуга, оснащаются: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противопожарной системой и средствами пожаротушения;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системой оповещения о возникновении чрезвычайной ситуации;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средствами оказания первой медицинской помощи;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туалетными комнатами для посетителей.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Зал ожидания </w:t>
      </w:r>
      <w:r>
        <w:t>з</w:t>
      </w:r>
      <w:r w:rsidRPr="00281876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Места приема </w:t>
      </w:r>
      <w:r>
        <w:t>з</w:t>
      </w:r>
      <w:r w:rsidRPr="00281876">
        <w:t>аявителей оборудуются информационными табличками (вывесками) с указанием: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номера кабинета и наименования отдела;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фамилии, имени и отчества (последнее - при наличии), должности ответственного лица за прием документов;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графика приема </w:t>
      </w:r>
      <w:r>
        <w:t>з</w:t>
      </w:r>
      <w:r w:rsidRPr="00281876">
        <w:t>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 предоставлении муниципальной услуги инвалидам обеспечиваются: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сопровождение инвалидов, имеющих стойкие расстройства функции зрения и самостоятельного передвижения;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допуск сурдопереводчика и тифлосурдопереводчика;</w:t>
      </w:r>
    </w:p>
    <w:p w:rsidR="001E7936" w:rsidRPr="00281876" w:rsidRDefault="00212D80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12D80">
        <w:t>допуск собаки-проводника при наличии документа, подтверждающего ее специальное обучение на объекты (здания, помещения), в которых предоставляются услуги</w:t>
      </w:r>
      <w:r w:rsidR="001E7936" w:rsidRPr="00281876"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оказание инвалидам помощи в преодолении барьеров, мешающих получению ими услуг наравне с другими лицами.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  <w:bCs/>
        </w:rPr>
      </w:pPr>
      <w:r w:rsidRPr="00281876">
        <w:rPr>
          <w:b/>
          <w:bCs/>
        </w:rPr>
        <w:t>Показатели доступности и качества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 Основными показателями доступности предоставления муниципальной услуги являются: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2.23.3.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Calibri"/>
        </w:rPr>
        <w:t>у</w:t>
      </w:r>
      <w:r w:rsidRPr="00281876">
        <w:rPr>
          <w:rFonts w:eastAsia="Calibri"/>
        </w:rPr>
        <w:t>полномоченный орган либо в форме электронных документов с использованием РПГУ, либо через многофункциональный центр.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2.23.4. Возможность получения заявителем уведомлений о предоставлении муниципальной услуги с помощью РПГУ.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 Основными показателями качества предоставления муниципальной услуги являются: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2.24.1. 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eastAsia="Calibri"/>
        </w:rPr>
        <w:t>а</w:t>
      </w:r>
      <w:r w:rsidRPr="00281876">
        <w:rPr>
          <w:rFonts w:eastAsia="Calibri"/>
        </w:rPr>
        <w:t>дминистративным регламентом.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2.24.4. Отсутствие нарушений установленных сроков в процессе предоставления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2.24.5. Отсутствие заявлений об оспаривании решений, действий (бездействия) </w:t>
      </w:r>
      <w:r>
        <w:rPr>
          <w:rFonts w:eastAsia="Calibri"/>
        </w:rPr>
        <w:t>у</w:t>
      </w:r>
      <w:r w:rsidRPr="00281876">
        <w:rPr>
          <w:rFonts w:eastAsia="Calibri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  <w:bCs/>
        </w:rPr>
      </w:pPr>
      <w:r w:rsidRPr="00281876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 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t>у</w:t>
      </w:r>
      <w:r w:rsidRPr="00281876">
        <w:t>полномоченным органом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2.26. Предоставление муниципальной услуги по экстерриториальному принципу не осуществляется.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t>у</w:t>
      </w:r>
      <w:r w:rsidRPr="00281876">
        <w:t>полномоченного органа (при наличии).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  <w:lang w:val="en-US"/>
        </w:rPr>
        <w:t>III</w:t>
      </w:r>
      <w:r w:rsidRPr="00281876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административных процедур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3.1 Предоставление муниципальной услуги включает в себя следующие административные процедуры: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прием, регистрация заявления на предоставление муниципальной услуги либо отказ в приеме документов заявителя;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формирование и направление межведомственных запросов;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</w:pPr>
      <w:r w:rsidRPr="00281876">
        <w:rPr>
          <w:bCs/>
        </w:rPr>
        <w:t>формирование результата предоставления муниципальной услуги</w:t>
      </w:r>
      <w:r w:rsidRPr="00281876"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направление (выдача) </w:t>
      </w:r>
      <w:r w:rsidR="00EF358A">
        <w:rPr>
          <w:bCs/>
        </w:rPr>
        <w:t>з</w:t>
      </w:r>
      <w:r w:rsidRPr="00281876">
        <w:rPr>
          <w:bCs/>
        </w:rPr>
        <w:t>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 Особенности предоставления услуги в электронной форме.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3.2.1. При предоставлении муниципальной услуги в электронной форме </w:t>
      </w:r>
      <w:r>
        <w:t>з</w:t>
      </w:r>
      <w:r w:rsidRPr="00281876">
        <w:t>аявителю обеспечиваются: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информации о порядке и сроках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запись на прием в </w:t>
      </w:r>
      <w:r>
        <w:t>у</w:t>
      </w:r>
      <w:r w:rsidRPr="00281876">
        <w:t>полномоченный орган, многофункциональный центр для подачи запроса о предоставлении муниципальной услуги (далее - запрос);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формирование заявления;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прием и регистрация </w:t>
      </w:r>
      <w:r>
        <w:t>у</w:t>
      </w:r>
      <w:r w:rsidRPr="00281876">
        <w:t>полномоченным органом заявления и иных документов,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результата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сведений о ходе выполнения заявления;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осуществление оценки качества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досудебное (внесудебное) обжалование решений и действий (бездействия) </w:t>
      </w:r>
      <w:r>
        <w:t>у</w:t>
      </w:r>
      <w:r w:rsidRPr="00281876">
        <w:t xml:space="preserve">полномоченного органа либо действия (бездействие) должностных лиц </w:t>
      </w:r>
      <w:r>
        <w:t>у</w:t>
      </w:r>
      <w:r w:rsidRPr="00281876">
        <w:t>полномоченного органа, предос</w:t>
      </w:r>
      <w:r w:rsidR="00EF358A">
        <w:t>тавляющего муниципальную услугу</w:t>
      </w:r>
      <w:r w:rsidRPr="00281876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3.2.2. Запись на прием в </w:t>
      </w:r>
      <w:r>
        <w:t>у</w:t>
      </w:r>
      <w:r w:rsidRPr="00281876">
        <w:t xml:space="preserve">полномоченный орган или многофункциональный центр для подачи заявления.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При организации записи на прием в </w:t>
      </w:r>
      <w:r>
        <w:t>у</w:t>
      </w:r>
      <w:r w:rsidRPr="00281876">
        <w:t>полномоченный орган</w:t>
      </w:r>
      <w:r>
        <w:t>у</w:t>
      </w:r>
      <w:r w:rsidRPr="00281876">
        <w:t xml:space="preserve"> или многофункциональный центр заявителю обеспечивается возможность: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ознакомления с расписанием работы </w:t>
      </w:r>
      <w:r>
        <w:t>уп</w:t>
      </w:r>
      <w:r w:rsidRPr="00281876">
        <w:t>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б) записи в любые свободные для приема дату и время в пределах установленного в </w:t>
      </w:r>
      <w:r>
        <w:t>у</w:t>
      </w:r>
      <w:r w:rsidRPr="00281876">
        <w:t>полномоченном органе или многофункционального центра графика приема заявителей.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>
        <w:t>У</w:t>
      </w:r>
      <w:r w:rsidRPr="00281876">
        <w:t>полномоченный орган</w:t>
      </w:r>
      <w:r>
        <w:t>у</w:t>
      </w:r>
      <w:r w:rsidRPr="00281876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Запись на прием может осуществляться посредством информационной системы </w:t>
      </w:r>
      <w:r>
        <w:t>уполномоченного органа</w:t>
      </w:r>
      <w:r w:rsidRPr="00281876">
        <w:t xml:space="preserve"> или многофункционального центра, которая обеспечивает возможность интеграции с РПГУ.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3.2.3. Формирование заявления.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На РПГУ размещаются образцы заполнения электронной формы запроса.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Форматно-логическая проверка сформированного запроса осуществляется в порядке, определяемом </w:t>
      </w:r>
      <w:r>
        <w:t>у</w:t>
      </w:r>
      <w:r w:rsidRPr="00281876">
        <w:t>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 формировании запроса заявителю обеспечивается: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возможность копирования и сохранения заявления и иных документов, указанных в пунктах 2.8.1-2.8.7 </w:t>
      </w:r>
      <w:r>
        <w:t>а</w:t>
      </w:r>
      <w:r w:rsidRPr="00281876">
        <w:t>дминистративного регламента,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возможность печати на бумажном носителе копии электронной формы запроса;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е) возможность доступа заявителя на РПГУ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>
        <w:t>у</w:t>
      </w:r>
      <w:r w:rsidRPr="00281876">
        <w:t>полномоченный орган посредством РПГУ.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3.2.4 Уполномоченный орган обеспечивает: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а) прием документов,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3.2.5. Электронное заявление становится доступным для должностного лица </w:t>
      </w:r>
      <w:r>
        <w:t>у</w:t>
      </w:r>
      <w:r w:rsidRPr="00281876">
        <w:t>полномоченного органа,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Ответственный специалист: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проверяет наличие электронных заявлений, поступивших с РПГУ, с периодом не реже двух раз в день;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изучает поступившие заявления и приложенные образы документов (документы);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производит действия в соответствии с пунктом 3.2.7 настоящего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документа на бумажном носителе в многофункциональном центре.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 предоставлении услуги в электронной форме заявителю направляется: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уведомление о записи на прием в </w:t>
      </w:r>
      <w:r>
        <w:t>у</w:t>
      </w:r>
      <w:r w:rsidRPr="00281876">
        <w:t>полномоченный орган или многофункциональный центр, содержащее сведения о дате, времени и месте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</w:t>
      </w:r>
      <w:r>
        <w:t>2.9</w:t>
      </w:r>
      <w:r w:rsidRPr="00281876">
        <w:t xml:space="preserve">. Заявителю обеспечивается возможность направления жалобы на решения, действия или бездействие </w:t>
      </w:r>
      <w:r>
        <w:t>у</w:t>
      </w:r>
      <w:r w:rsidRPr="00281876">
        <w:t xml:space="preserve">полномоченного органа, должностного лица </w:t>
      </w:r>
      <w:r>
        <w:t>у</w:t>
      </w:r>
      <w:r w:rsidRPr="00281876">
        <w:t xml:space="preserve">полномоченного органа в соответствии со статьей 11.2 Федерального закона № 210-ФЗ и в порядке, установленном постановлением Правительства Российской </w:t>
      </w:r>
      <w:r>
        <w:t>Федерации от 20 ноября 2012 год</w:t>
      </w:r>
      <w:r w:rsidR="00721161">
        <w:t>а</w:t>
      </w:r>
      <w:r>
        <w:t xml:space="preserve"> </w:t>
      </w:r>
      <w:r w:rsidRPr="00281876">
        <w:t>№ 1198 «О федеральной государственной информационной</w:t>
      </w:r>
      <w:r>
        <w:t xml:space="preserve"> </w:t>
      </w:r>
      <w:r w:rsidRPr="00281876">
        <w:t xml:space="preserve">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281876">
        <w:rPr>
          <w:rStyle w:val="a5"/>
        </w:rPr>
        <w:footnoteReference w:id="1"/>
      </w:r>
      <w:r w:rsidRPr="00281876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 xml:space="preserve">Прием, регистрация заявления на предоставление муниципальной услуги либо отказ в приеме документов заявителя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3.4. Основанием начала выполнения административной процедуры является поступление от </w:t>
      </w:r>
      <w:r>
        <w:rPr>
          <w:bCs/>
        </w:rPr>
        <w:t>з</w:t>
      </w:r>
      <w:r w:rsidRPr="00281876">
        <w:rPr>
          <w:bCs/>
        </w:rPr>
        <w:t>аявителя заявления и документов, необходимых для предоставления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ЕПГУ/РПГУ.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3.4.1. Должностным лицом, ответственным за прием (получение) и регистрацию запроса и иных документов (информации), необходимых для предоставления муниципальной услуги (далее – ответственный специалист), является: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при личном обращении заявителя работник МФЦ либо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при подаче запроса посредством почтового отправления –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при подаче запроса в электронной форме с использованием РПГУ -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3.4.2. Ответственный специалист осуществляет прием и регистрацию заявления и иных документов, необходимых для предоставления муниципальной услуги, в соответствии с требованиями настоящего </w:t>
      </w:r>
      <w:r>
        <w:rPr>
          <w:bCs/>
        </w:rPr>
        <w:t>а</w:t>
      </w:r>
      <w:r w:rsidRPr="00281876">
        <w:rPr>
          <w:bCs/>
        </w:rPr>
        <w:t>дминистративного регламента.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3.4.3. В случае обращения заявителя в МФЦ должностное лицо, ответственное за прием и регистрацию заявления, - работник МФЦ передает запрос и представленный заявителем комплект документов в установленном порядке в </w:t>
      </w:r>
      <w:r>
        <w:rPr>
          <w:bCs/>
        </w:rPr>
        <w:t>у</w:t>
      </w:r>
      <w:r w:rsidRPr="00281876">
        <w:rPr>
          <w:bCs/>
        </w:rPr>
        <w:t>полномоченный орган.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3.4.4. В случае поступления заявления в электронной форме с использованием РПГУ должностное лицо, ответственное за прием и регистрацию заявления, - ответственный специалист проверяет корректность заполнения электронной формы, а также в течение одного рабочего дня информирует заявителя в «личный кабинет» РПГУ о регистрации заявления, необходимости предъявления в течение пяти рабочих дней с даты подачи заявления документов, предусмотренных пунктом 2.8. </w:t>
      </w:r>
      <w:r>
        <w:rPr>
          <w:bCs/>
        </w:rPr>
        <w:t>а</w:t>
      </w:r>
      <w:r w:rsidRPr="00281876">
        <w:rPr>
          <w:bCs/>
        </w:rPr>
        <w:t>дминистративного регламента, или об отказе в приеме документов.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3.4.5. Максимальный срок выполнения административной процедуры составляет 3 календарных дня со дня регистрации заявления и иных документов, а в случае если муниципальная услуга предоставляется в МФЦ - 1 рабочий день со дня передачи принятых заявления и иных документов, необходимых для предоставления муниципальной услуги, из МФЦ в </w:t>
      </w:r>
      <w:r>
        <w:rPr>
          <w:bCs/>
        </w:rPr>
        <w:t>у</w:t>
      </w:r>
      <w:r w:rsidRPr="00281876">
        <w:rPr>
          <w:bCs/>
        </w:rPr>
        <w:t>полномоченный орган</w:t>
      </w:r>
      <w:r>
        <w:rPr>
          <w:bCs/>
        </w:rP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3.4.6. Результатом выполнения административной процедуры является прием и регистрация заявления и иных документов, необходимых для предоставления муниципальной услуги, передача запроса и иных документов, необходимых для предоставления муниципальной услуги, должностному лицу, ответственному за направление межведомственных запросов с использованием межведомственного информационного взаимодействия.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Формирование и направление межведомственных запросов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3.5. Направление межведомственных запросов и формирование комплекта документов, необходимых для предоставления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3.5.1. Основанием начала выполнения административной процедуры является поступление от ответственного специалиста специалисту </w:t>
      </w:r>
      <w:r>
        <w:rPr>
          <w:bCs/>
        </w:rPr>
        <w:t>у</w:t>
      </w:r>
      <w:r w:rsidRPr="00281876">
        <w:rPr>
          <w:bCs/>
        </w:rPr>
        <w:t>полномоченного органа зарегистрированных документов, необходимых для предоставления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3.5.2.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1)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 (указанные в пункте 2.9 настоящего </w:t>
      </w:r>
      <w:r>
        <w:rPr>
          <w:bCs/>
        </w:rPr>
        <w:t>а</w:t>
      </w:r>
      <w:r w:rsidRPr="00281876">
        <w:rPr>
          <w:bCs/>
        </w:rPr>
        <w:t>дминистративного регламента).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2) осуществляет проверку запроса и иных документов, необходимых для предоставления муниципальной услуги,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 и муниципального образования.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3) на основании анализа сведений, содержащихся в запросе,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</w:t>
      </w:r>
      <w:r w:rsidR="00EF358A">
        <w:rPr>
          <w:bCs/>
        </w:rPr>
        <w:t>я, устанавливает наличие права з</w:t>
      </w:r>
      <w:r w:rsidRPr="00281876">
        <w:rPr>
          <w:bCs/>
        </w:rPr>
        <w:t>аявителя на предоставление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3.5.3. Максимальный срок выполнения административной процедуры составляет 9 календарных дней.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3.6. Результатом выполнения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Формирование результата предоставления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3.7. Основанием начала выполнения административной процедуры является получение специалистом </w:t>
      </w:r>
      <w:r>
        <w:rPr>
          <w:bCs/>
        </w:rPr>
        <w:t>у</w:t>
      </w:r>
      <w:r w:rsidRPr="00281876">
        <w:rPr>
          <w:bCs/>
        </w:rPr>
        <w:t>полномоченного органа проекта документа, подтверждающего предоставление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3.7.1.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 отвечает за: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1) подписание соответствующих проектов Руководителем </w:t>
      </w:r>
      <w:r>
        <w:rPr>
          <w:bCs/>
        </w:rPr>
        <w:t>у</w:t>
      </w:r>
      <w:r w:rsidRPr="00281876">
        <w:rPr>
          <w:bCs/>
        </w:rPr>
        <w:t>полномоченного органа;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2) 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3) информирование о принятии решения о переводе собственников помещений, примыкающих к помещению, в отношении которого принято указанное решение, посредством направления почтового отправления в течение 3 рабочих дней с даты принятия решения.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3.7.2. Максимальный срок выполнения административной процедуры составляет 9 календарных дней, в том числе с учетом срока передачи документов, подтверждающих предоставление муниципальной услуги, из </w:t>
      </w:r>
      <w:r>
        <w:rPr>
          <w:bCs/>
        </w:rPr>
        <w:t>у</w:t>
      </w:r>
      <w:r w:rsidRPr="00281876">
        <w:rPr>
          <w:bCs/>
        </w:rPr>
        <w:t xml:space="preserve">полномоченного органа в МФЦ для выдачи их </w:t>
      </w:r>
      <w:r>
        <w:rPr>
          <w:bCs/>
        </w:rPr>
        <w:t>з</w:t>
      </w:r>
      <w:r w:rsidRPr="00281876">
        <w:rPr>
          <w:bCs/>
        </w:rPr>
        <w:t>аявителю.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3.7.3. Результатом административной процедуры является: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подписание документа, указанного в пункте 2.5 </w:t>
      </w:r>
      <w:r>
        <w:rPr>
          <w:bCs/>
        </w:rPr>
        <w:t>а</w:t>
      </w:r>
      <w:r w:rsidRPr="00281876">
        <w:rPr>
          <w:bCs/>
        </w:rPr>
        <w:t>дминистративного регламента;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передача документа, указанного в пункте 2.5 </w:t>
      </w:r>
      <w:r>
        <w:rPr>
          <w:bCs/>
        </w:rPr>
        <w:t>а</w:t>
      </w:r>
      <w:r w:rsidRPr="00281876">
        <w:rPr>
          <w:bCs/>
        </w:rPr>
        <w:t xml:space="preserve">дминистративного регламента, должностному лицу, ответственному за выдачу (направление) </w:t>
      </w:r>
      <w:r>
        <w:rPr>
          <w:bCs/>
        </w:rPr>
        <w:t>з</w:t>
      </w:r>
      <w:r w:rsidRPr="00281876">
        <w:rPr>
          <w:bCs/>
        </w:rPr>
        <w:t>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EF358A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Направление (выдача) з</w:t>
      </w:r>
      <w:r w:rsidR="001E7936" w:rsidRPr="00281876">
        <w:rPr>
          <w:b/>
          <w:bCs/>
        </w:rPr>
        <w:t>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3.8. Основанием начала выполнения административной процедуры является получение специалистом </w:t>
      </w:r>
      <w:r>
        <w:rPr>
          <w:bCs/>
        </w:rPr>
        <w:t>у</w:t>
      </w:r>
      <w:r w:rsidRPr="00281876">
        <w:rPr>
          <w:bCs/>
        </w:rPr>
        <w:t>полномоченного органа документа, подтверждающего предоставление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3.8.1. Специалистом </w:t>
      </w:r>
      <w:r>
        <w:rPr>
          <w:bCs/>
        </w:rPr>
        <w:t>у</w:t>
      </w:r>
      <w:r w:rsidRPr="00281876">
        <w:rPr>
          <w:bCs/>
        </w:rPr>
        <w:t>полномоченного органа, ответст</w:t>
      </w:r>
      <w:r w:rsidR="00EF358A">
        <w:rPr>
          <w:bCs/>
        </w:rPr>
        <w:t>венным за выдачу (направление) з</w:t>
      </w:r>
      <w:r w:rsidRPr="00281876">
        <w:rPr>
          <w:bCs/>
        </w:rPr>
        <w:t>аявителю документов, подтверждающих предоставление муниципальной услуги либо отказ в предоставлении муниципальной услуги (далее – ответственный специалист), является: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при личном вручении результата предоставления муниципальной услуги - работник МФЦ либо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при направлении результата предоставления муниципальной услуги в форме документа на бумажном носителе почтовым отправлением -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при направлении в форме электронного документа, подписанного в установленном порядке, в «личный кабинет» заявителя на РПГУ - специалист </w:t>
      </w:r>
      <w:r>
        <w:rPr>
          <w:bCs/>
        </w:rPr>
        <w:t>у</w:t>
      </w:r>
      <w:r w:rsidRPr="00281876">
        <w:rPr>
          <w:bCs/>
        </w:rPr>
        <w:t>полномоченного органа (в случае направления запроса в электронной форме с использованием РПГУ).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3.8.2. Специалист </w:t>
      </w:r>
      <w:r>
        <w:rPr>
          <w:bCs/>
        </w:rPr>
        <w:t>у</w:t>
      </w:r>
      <w:r w:rsidRPr="00281876">
        <w:rPr>
          <w:bCs/>
        </w:rPr>
        <w:t>полномоченн</w:t>
      </w:r>
      <w:r w:rsidR="00EF358A">
        <w:rPr>
          <w:bCs/>
        </w:rPr>
        <w:t>ого органа выдает (направляет) з</w:t>
      </w:r>
      <w:r w:rsidRPr="00281876">
        <w:rPr>
          <w:bCs/>
        </w:rPr>
        <w:t xml:space="preserve">аявителю документ, указанный в пункте 2.5 </w:t>
      </w:r>
      <w:r>
        <w:rPr>
          <w:bCs/>
        </w:rPr>
        <w:t>а</w:t>
      </w:r>
      <w:r w:rsidRPr="00281876">
        <w:rPr>
          <w:bCs/>
        </w:rPr>
        <w:t>дминистративного регламента.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3.8.3. Документы, необходимые для предоставления муниципальной услуги, выдаются в случае отзыва </w:t>
      </w:r>
      <w:r>
        <w:rPr>
          <w:bCs/>
        </w:rPr>
        <w:t>з</w:t>
      </w:r>
      <w:r w:rsidRPr="00281876">
        <w:rPr>
          <w:bCs/>
        </w:rPr>
        <w:t>аявителем запроса на предоставление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3.8.4. Максимальный срок выполнения административной процедуры составляет 3 рабочих дня.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3.8.5.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1876">
        <w:rPr>
          <w:b/>
          <w:bCs/>
        </w:rPr>
        <w:t>Порядок исправления допущенных о</w:t>
      </w:r>
      <w:r>
        <w:rPr>
          <w:b/>
          <w:bCs/>
        </w:rPr>
        <w:t xml:space="preserve">печаток и ошибок в </w:t>
      </w:r>
      <w:r w:rsidRPr="00281876">
        <w:rPr>
          <w:b/>
          <w:bCs/>
        </w:rPr>
        <w:t>выданных в результате предоставления муниципальной услуги документах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3.9. В случае выявления опечаток и ошибок заявитель вправе обратиться в </w:t>
      </w:r>
      <w:r>
        <w:t>у</w:t>
      </w:r>
      <w:r w:rsidRPr="00281876">
        <w:t xml:space="preserve">полномоченный орган, многофункциональный центр с заявлением об исправлении допущенных опечаток по форме согласно приложениям №№ 3 – 4 к </w:t>
      </w:r>
      <w:r>
        <w:t>а</w:t>
      </w:r>
      <w:r w:rsidRPr="00281876">
        <w:t>дминистративному регламенту.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 заявлении об исправлении опечаток и ошибок в обязательном порядке указываются: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1) наименование </w:t>
      </w:r>
      <w:r>
        <w:t>у</w:t>
      </w:r>
      <w:r w:rsidRPr="00281876">
        <w:t>полномоченного органа, многофункциональный центр, в который подается заявление об исправление опечаток;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2) вид, дата, номер выдачи (регистрации) документа, выданного в результате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3.10. К заявлению должен быть приложен оригинал документа, выданного по результатам предоставления государственной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3.11. Заявление об исправлении опечаток и ошибок представляются следующими способами: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лично в </w:t>
      </w:r>
      <w:r>
        <w:t>у</w:t>
      </w:r>
      <w:r w:rsidRPr="00281876">
        <w:t>полномоченный орган;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почтовым отправлением;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путем заполнения формы запроса через «Личный кабинет» РПГУ;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через многофункциональный центр.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3.12. Основаниями для отказа в приеме заявления об исправлении опечаток и ошибок являются: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1) представленные документы по составу и содержанию не соответствуют требованиям пунктов 3.9 и 3.10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ind w:firstLine="709"/>
        <w:jc w:val="both"/>
      </w:pPr>
      <w:r w:rsidRPr="00281876">
        <w:t>2) заявитель не является получателем муниципальной услуги.</w:t>
      </w:r>
    </w:p>
    <w:p w:rsidR="001E7936" w:rsidRPr="00281876" w:rsidRDefault="001E7936" w:rsidP="001E7936">
      <w:pPr>
        <w:ind w:firstLine="709"/>
        <w:jc w:val="both"/>
      </w:pPr>
      <w:r w:rsidRPr="00281876">
        <w:t>3.13. Отказ в приеме заявления об исправлении опечаток и ошибок по иным основаниям не допускается.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3.12 настоящего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3.14. Основаниями для отказа в исправлении опечаток и ошибок являются: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>
        <w:t>у</w:t>
      </w:r>
      <w:r w:rsidRPr="00281876"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документы, представленные заявителем в соответствии с пунктом 3.9 настоящего </w:t>
      </w:r>
      <w:r>
        <w:t>а</w:t>
      </w:r>
      <w:r w:rsidRPr="00281876"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t>у</w:t>
      </w:r>
      <w:r w:rsidRPr="00281876"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документов, указанных в подпункте 6 пункта 3.9 настоящего </w:t>
      </w:r>
      <w:r>
        <w:t>а</w:t>
      </w:r>
      <w:r w:rsidRPr="00281876">
        <w:t>дминистративного регламента, недостаточно для начала процедуры исправлении опечаток и ошибок.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3.15. Заявление об исправлении опечаток и ошибок регистрируется </w:t>
      </w:r>
      <w:r>
        <w:t>у</w:t>
      </w:r>
      <w:r w:rsidRPr="00281876">
        <w:t>полномоченным органом в течение 1 рабочего дня с момента получения заявления об исправлении опечаток и ошибок и документов приложенных к нему.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3.16. Заявление об исправлении опечаток и ошибок в течение 5 рабочих дней с момента регистрации в </w:t>
      </w:r>
      <w:r>
        <w:t>у</w:t>
      </w:r>
      <w:r w:rsidRPr="00281876">
        <w:t xml:space="preserve">полномоченном органе такого заявления рассматривается </w:t>
      </w:r>
      <w:r>
        <w:t>у</w:t>
      </w:r>
      <w:r w:rsidRPr="00281876">
        <w:t xml:space="preserve">полномоченным органом на предмет соответствия требованиям, предусмотренным настоящим </w:t>
      </w:r>
      <w:r>
        <w:t>а</w:t>
      </w:r>
      <w:r w:rsidRPr="00281876">
        <w:t>дминистративным регламентом.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3.17. По результатам рассмотрения заявления об исправлении опечаток и ошибок </w:t>
      </w:r>
      <w:r>
        <w:t>у</w:t>
      </w:r>
      <w:r w:rsidRPr="00281876">
        <w:t xml:space="preserve">полномоченный орган в срок предусмотренный пунктом 3.16 настоящего </w:t>
      </w:r>
      <w:r w:rsidR="00B104C8">
        <w:t>а</w:t>
      </w:r>
      <w:r w:rsidRPr="00281876">
        <w:t>дминистративного регламента: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1) в случае отсутствия оснований для отказа в исправлении опечаток и ошибок, предусмотренных пунктом 3.14 </w:t>
      </w:r>
      <w:r>
        <w:t>а</w:t>
      </w:r>
      <w:r w:rsidRPr="00281876">
        <w:t xml:space="preserve">дминистративного регламента, принимает решение об исправлении опечаток и ошибок; 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2) в случае наличия хотя бы одного из оснований для отказа в исправлении опечаток, предусмотренных пунктом 3.14 </w:t>
      </w:r>
      <w:r>
        <w:t>а</w:t>
      </w:r>
      <w:r w:rsidRPr="00281876"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3.18. В случае принятия решения об отсутствии необходимости исправления опечаток и ошибок </w:t>
      </w:r>
      <w:r>
        <w:t>у</w:t>
      </w:r>
      <w:r w:rsidRPr="00281876">
        <w:t xml:space="preserve">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E7936" w:rsidRPr="00281876" w:rsidRDefault="001E7936" w:rsidP="001E7936">
      <w:pPr>
        <w:ind w:firstLine="709"/>
        <w:jc w:val="both"/>
      </w:pPr>
      <w:r w:rsidRPr="00281876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3.19. Исправление опечаток и ошибок осуществляется </w:t>
      </w:r>
      <w:r>
        <w:t>у</w:t>
      </w:r>
      <w:r w:rsidRPr="00281876">
        <w:t xml:space="preserve">полномоченным органом в течение 3 рабочих дней с момента принятия решения, предусмотренного подпунктом </w:t>
      </w:r>
      <w:r>
        <w:t xml:space="preserve">            </w:t>
      </w:r>
      <w:r w:rsidR="00B104C8">
        <w:t xml:space="preserve">        </w:t>
      </w:r>
      <w:r w:rsidRPr="00281876">
        <w:t xml:space="preserve">1 пункта 3.17 </w:t>
      </w:r>
      <w:r>
        <w:t>а</w:t>
      </w:r>
      <w:r w:rsidRPr="00281876">
        <w:t xml:space="preserve">дминистративного регламента. </w:t>
      </w:r>
    </w:p>
    <w:p w:rsidR="001E7936" w:rsidRPr="00281876" w:rsidRDefault="001E7936" w:rsidP="001E7936">
      <w:pPr>
        <w:ind w:firstLine="709"/>
        <w:jc w:val="both"/>
      </w:pPr>
      <w:r w:rsidRPr="00281876">
        <w:t>Результатом исправления опечаток и ошибок явл</w:t>
      </w:r>
      <w:r>
        <w:t xml:space="preserve">яется подготовленный в </w:t>
      </w:r>
      <w:r w:rsidRPr="00281876">
        <w:t xml:space="preserve">2-х экземплярах документ о предоставлении муниципальной услуги. </w:t>
      </w:r>
    </w:p>
    <w:p w:rsidR="001E7936" w:rsidRPr="00281876" w:rsidRDefault="001E7936" w:rsidP="001E7936">
      <w:pPr>
        <w:ind w:firstLine="709"/>
        <w:jc w:val="both"/>
      </w:pPr>
      <w:r w:rsidRPr="00281876">
        <w:t>3.20. При исправлении опечаток и ошибок не допускается:</w:t>
      </w:r>
    </w:p>
    <w:p w:rsidR="001E7936" w:rsidRPr="00281876" w:rsidRDefault="001E7936" w:rsidP="001E7936">
      <w:pPr>
        <w:ind w:firstLine="709"/>
        <w:jc w:val="both"/>
      </w:pPr>
      <w:r w:rsidRPr="00281876">
        <w:t>изменение содержания документов, являющихся результатом предоставления муниципальной услуги;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3.21. Документы, предусмотренные пунктом 3.18 и абзацем вторым пункта 3.19 </w:t>
      </w:r>
      <w:r>
        <w:t>а</w:t>
      </w:r>
      <w:r w:rsidRPr="00281876">
        <w:t>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3.17 </w:t>
      </w:r>
      <w:r w:rsidR="00B104C8">
        <w:t>а</w:t>
      </w:r>
      <w:r w:rsidRPr="00281876">
        <w:t xml:space="preserve">дминистративного регламента, информируется о принятии такого решения и необходимости представления в </w:t>
      </w:r>
      <w:r>
        <w:t>у</w:t>
      </w:r>
      <w:r w:rsidRPr="00281876">
        <w:t>полномоченный орган оригинального экземпляра документа о предоставлении муниципальной услуги, содержащий опечатки и ошибки.</w:t>
      </w:r>
    </w:p>
    <w:p w:rsidR="001E7936" w:rsidRPr="00281876" w:rsidRDefault="001E7936" w:rsidP="001E7936">
      <w:pPr>
        <w:ind w:firstLine="709"/>
        <w:jc w:val="both"/>
      </w:pPr>
      <w:r w:rsidRPr="00281876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Второй оригинальный экземпляр документ о предоставлении муниципальной услуги, содержащий опечатки и ошибки хранится в </w:t>
      </w:r>
      <w:r>
        <w:t>у</w:t>
      </w:r>
      <w:r w:rsidRPr="00281876">
        <w:t>полномоченном органе.</w:t>
      </w:r>
    </w:p>
    <w:p w:rsidR="001E7936" w:rsidRPr="00281876" w:rsidRDefault="001E7936" w:rsidP="001E7936">
      <w:pPr>
        <w:ind w:firstLine="709"/>
        <w:jc w:val="both"/>
      </w:pPr>
      <w:r w:rsidRPr="00281876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t>у</w:t>
      </w:r>
      <w:r w:rsidRPr="00281876">
        <w:t xml:space="preserve">полномоченного органа и (или) должностного </w:t>
      </w:r>
      <w:r w:rsidR="00B104C8" w:rsidRPr="00281876">
        <w:t>лица, плата</w:t>
      </w:r>
      <w:r w:rsidRPr="00281876">
        <w:t xml:space="preserve"> с заявителя не взимается.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  <w:lang w:val="en-US"/>
        </w:rPr>
        <w:t>IV</w:t>
      </w:r>
      <w:r w:rsidRPr="00281876">
        <w:rPr>
          <w:b/>
        </w:rPr>
        <w:t>. Формы контроля за исполнением административного регламента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Порядок осуществления текущего контроля за соблюдением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 исполнением ответственными должностными лицами положений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регламента и иных нормативных правовых актов,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устанавливающих требования к предоставлению муниципальной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услуги, а также принятием ими решений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4.1. Текущий контроль за соблюдением и исполнением </w:t>
      </w:r>
      <w:r w:rsidR="00B104C8" w:rsidRPr="00281876">
        <w:t>настоящего административного</w:t>
      </w:r>
      <w:r w:rsidRPr="00281876"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t>у</w:t>
      </w:r>
      <w:r w:rsidRPr="00281876">
        <w:t>полномоченного органа, уполномоченными на осуществление контроля за предоставлением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t>у</w:t>
      </w:r>
      <w:r w:rsidRPr="00281876">
        <w:t>полномоченного органа.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Текущий контроль осуществляется путем проведения проверок: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решений о предоставлении (об отказе в предоставлении)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выявления и устранения нарушений прав граждан;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Порядок и периодичность осуществления плановых и внеплановых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проверок полноты и качества предоставления муниципальной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услуги, в том числе порядок и формы контроля за полнотой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 качеством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4.3. Плановые проверки осуществляются на основании годов</w:t>
      </w:r>
      <w:r>
        <w:t>ых планов у</w:t>
      </w:r>
      <w:r w:rsidRPr="00281876">
        <w:t xml:space="preserve">полномоченного органа, утверждаемых руководителем </w:t>
      </w:r>
      <w:r>
        <w:t>у</w:t>
      </w:r>
      <w:r w:rsidRPr="00281876">
        <w:t>полномоченного органа. При плановой проверке полноты и качества предоставления муниципальной услуги контролю подлежат: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соблюдение сроков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соблюдение положений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правильность и обоснованность принятого решения об отказе в предоставлении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Основанием для проведения внеплановых проверок являются: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4.4. Для проведения проверки создается комиссия, в состав которой включаются должностные лица и специалисты </w:t>
      </w:r>
      <w:r>
        <w:t>у</w:t>
      </w:r>
      <w:r w:rsidRPr="00281876">
        <w:t>полномоченного органа.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Проверка осуществляется на основании приказа </w:t>
      </w:r>
      <w:r>
        <w:t>у</w:t>
      </w:r>
      <w:r w:rsidRPr="00281876">
        <w:t>полномоченного органа.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t>у</w:t>
      </w:r>
      <w:r w:rsidRPr="00281876">
        <w:t>полномоченного органа, проводившими проверку. Проверяемые лица под роспись знакомятся со справкой.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Ответственность должностных лиц за решения и действия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(бездействие), принимаемые (осуществляемые) ими в ходе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4.6. По результатам проведенных проверок в случае выявления нарушений положений настоящего </w:t>
      </w:r>
      <w:r>
        <w:t>а</w:t>
      </w:r>
      <w:r w:rsidRPr="00281876"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Требования к порядку и формам контроля за предоставлением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муниципальной услуги, в том числе со стороны граждан,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их объединений и организаций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Граждане, их объединения и организации также имеют право: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направлять замечания и предложения по улучшению доступности и качества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вносить предложения о мерах по устранению нарушений настоящего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4.8. Должностные лица </w:t>
      </w:r>
      <w:r>
        <w:t>у</w:t>
      </w:r>
      <w:r w:rsidRPr="00281876"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212D80" w:rsidRPr="00D11221" w:rsidRDefault="00212D80" w:rsidP="00212D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221">
        <w:rPr>
          <w:b/>
          <w:lang w:val="en-US"/>
        </w:rPr>
        <w:t>V</w:t>
      </w:r>
      <w:r w:rsidRPr="00D11221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12D80" w:rsidRPr="00D11221" w:rsidRDefault="00212D80" w:rsidP="00212D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221">
        <w:rPr>
          <w:b/>
        </w:rPr>
        <w:t>а также их должностных лиц, муниципальных служащих, работников</w:t>
      </w:r>
    </w:p>
    <w:p w:rsidR="00212D80" w:rsidRPr="00D11221" w:rsidRDefault="00212D80" w:rsidP="00212D80">
      <w:pPr>
        <w:widowControl w:val="0"/>
        <w:autoSpaceDE w:val="0"/>
        <w:autoSpaceDN w:val="0"/>
        <w:adjustRightInd w:val="0"/>
        <w:jc w:val="center"/>
      </w:pPr>
    </w:p>
    <w:p w:rsidR="00212D80" w:rsidRPr="00D11221" w:rsidRDefault="00212D80" w:rsidP="00212D80">
      <w:pPr>
        <w:autoSpaceDE w:val="0"/>
        <w:autoSpaceDN w:val="0"/>
        <w:adjustRightInd w:val="0"/>
        <w:jc w:val="center"/>
        <w:rPr>
          <w:b/>
        </w:rPr>
      </w:pPr>
      <w:r w:rsidRPr="00D11221">
        <w:rPr>
          <w:b/>
        </w:rPr>
        <w:t xml:space="preserve">Информация для заявителя о его праве подать жалобу </w:t>
      </w:r>
    </w:p>
    <w:p w:rsidR="00212D80" w:rsidRPr="00D11221" w:rsidRDefault="00212D80" w:rsidP="00212D80">
      <w:pPr>
        <w:autoSpaceDE w:val="0"/>
        <w:autoSpaceDN w:val="0"/>
        <w:adjustRightInd w:val="0"/>
        <w:jc w:val="center"/>
        <w:rPr>
          <w:b/>
        </w:rPr>
      </w:pP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11221">
        <w:rPr>
          <w:rFonts w:eastAsia="Calibri"/>
          <w:bCs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eastAsia="Calibri"/>
          <w:bCs/>
          <w:lang w:eastAsia="en-US"/>
        </w:rPr>
        <w:t>у</w:t>
      </w:r>
      <w:r w:rsidRPr="00D11221">
        <w:rPr>
          <w:rFonts w:eastAsia="Calibri"/>
          <w:bCs/>
          <w:lang w:eastAsia="en-US"/>
        </w:rPr>
        <w:t>полномоченного органа, его должностных лиц, РГАУ МФЦ, работников РГАУ МФЦ при предоставлении муниципальной услуги (далее – жалоба).</w:t>
      </w:r>
    </w:p>
    <w:p w:rsidR="00212D80" w:rsidRPr="00D11221" w:rsidRDefault="00212D80" w:rsidP="00212D8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12D80" w:rsidRPr="00D11221" w:rsidRDefault="00212D80" w:rsidP="00212D8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11221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212D80" w:rsidRPr="00D11221" w:rsidRDefault="00212D80" w:rsidP="00212D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11221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12D80" w:rsidRPr="00D11221" w:rsidRDefault="00212D80" w:rsidP="00212D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руководителю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bCs/>
          <w:lang w:eastAsia="en-US"/>
        </w:rPr>
        <w:t>полномоченного органа</w:t>
      </w:r>
      <w:r w:rsidRPr="00D11221">
        <w:rPr>
          <w:rFonts w:eastAsia="Calibri"/>
          <w:lang w:eastAsia="en-US"/>
        </w:rPr>
        <w:t xml:space="preserve"> на решения и (или) действия (бездействие) специалиста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bCs/>
          <w:lang w:eastAsia="en-US"/>
        </w:rPr>
        <w:t>полномоченного органа</w:t>
      </w:r>
      <w:r w:rsidRPr="00D11221">
        <w:rPr>
          <w:rFonts w:eastAsia="Calibri"/>
          <w:lang w:eastAsia="en-US"/>
        </w:rPr>
        <w:t>;</w:t>
      </w:r>
    </w:p>
    <w:p w:rsidR="00212D80" w:rsidRPr="00D11221" w:rsidRDefault="00212D80" w:rsidP="00212D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руководителю </w:t>
      </w:r>
      <w:r>
        <w:rPr>
          <w:rFonts w:eastAsia="Calibri"/>
          <w:lang w:eastAsia="en-US"/>
        </w:rPr>
        <w:t xml:space="preserve">администрации </w:t>
      </w:r>
      <w:r w:rsidRPr="00D11221">
        <w:rPr>
          <w:rFonts w:eastAsia="Calibri"/>
          <w:lang w:eastAsia="en-US"/>
        </w:rPr>
        <w:t>на решения и (или) действия (бездействие)</w:t>
      </w:r>
      <w:r>
        <w:rPr>
          <w:rFonts w:eastAsia="Calibri"/>
          <w:lang w:eastAsia="en-US"/>
        </w:rPr>
        <w:t xml:space="preserve"> </w:t>
      </w:r>
      <w:r w:rsidRPr="00D11221">
        <w:rPr>
          <w:rFonts w:eastAsia="Calibri"/>
          <w:lang w:eastAsia="en-US"/>
        </w:rPr>
        <w:t>руководителя уполномоченного</w:t>
      </w:r>
      <w:r>
        <w:rPr>
          <w:rFonts w:eastAsia="Calibri"/>
          <w:lang w:eastAsia="en-US"/>
        </w:rPr>
        <w:t xml:space="preserve"> органа</w:t>
      </w:r>
      <w:r w:rsidRPr="00D11221">
        <w:rPr>
          <w:rFonts w:eastAsia="Calibri"/>
          <w:lang w:eastAsia="en-US"/>
        </w:rPr>
        <w:t>;</w:t>
      </w:r>
    </w:p>
    <w:p w:rsidR="00212D80" w:rsidRPr="00D11221" w:rsidRDefault="00212D80" w:rsidP="00212D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>к руководителю РГАУ МФЦ – на решения и действия (бездействие) работника РГАУ МФЦ;</w:t>
      </w:r>
    </w:p>
    <w:p w:rsidR="00212D80" w:rsidRPr="00D11221" w:rsidRDefault="00212D80" w:rsidP="00212D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>к учредителю РГАУ МФЦ – на решение и действия (бездействие) РГАУ МФЦ.</w:t>
      </w: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1122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lang w:eastAsia="en-US"/>
        </w:rPr>
        <w:t>полномоченном органе, РГАУ МФЦ определяются уполномоченные на рассмотрение жалоб должностные лица.</w:t>
      </w:r>
    </w:p>
    <w:p w:rsidR="00212D80" w:rsidRPr="00D11221" w:rsidRDefault="00212D80" w:rsidP="00212D80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11221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1221">
        <w:rPr>
          <w:rFonts w:eastAsia="Calibri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</w:t>
      </w:r>
      <w:r>
        <w:rPr>
          <w:rFonts w:eastAsia="Calibri"/>
          <w:lang w:eastAsia="en-US"/>
        </w:rPr>
        <w:t>городского округа</w:t>
      </w:r>
      <w:r w:rsidRPr="00D11221">
        <w:rPr>
          <w:rFonts w:eastAsia="Calibri"/>
          <w:lang w:eastAsia="en-US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212D80" w:rsidRPr="00D11221" w:rsidRDefault="00212D80" w:rsidP="00212D80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11221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5.4. Порядок досудебного (внесудебного) обжалования решений и действий (бездействия)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lang w:eastAsia="en-US"/>
        </w:rPr>
        <w:t>полномоченного органа, РГАУ МФЦ, а также их специалистов, должностных лиц, работников регулируется:</w:t>
      </w: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Федеральным </w:t>
      </w:r>
      <w:hyperlink r:id="rId9" w:history="1">
        <w:r w:rsidRPr="00D11221">
          <w:rPr>
            <w:rFonts w:eastAsia="Calibri"/>
            <w:lang w:eastAsia="en-US"/>
          </w:rPr>
          <w:t>законом</w:t>
        </w:r>
      </w:hyperlink>
      <w:r w:rsidRPr="00D11221">
        <w:rPr>
          <w:rFonts w:eastAsia="Calibri"/>
          <w:lang w:eastAsia="en-US"/>
        </w:rPr>
        <w:t xml:space="preserve"> 210-ФЗ;</w:t>
      </w:r>
    </w:p>
    <w:p w:rsidR="00212D80" w:rsidRPr="00D11221" w:rsidRDefault="00212D80" w:rsidP="00212D8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</w:t>
      </w:r>
      <w:r>
        <w:rPr>
          <w:rFonts w:eastAsia="Calibri"/>
          <w:lang w:eastAsia="en-US"/>
        </w:rPr>
        <w:t xml:space="preserve">              </w:t>
      </w:r>
      <w:r w:rsidRPr="00D11221">
        <w:rPr>
          <w:rFonts w:eastAsia="Calibri"/>
          <w:lang w:eastAsia="en-US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212D80" w:rsidRDefault="0045285B" w:rsidP="00212D80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0" w:history="1">
        <w:r w:rsidR="00212D80" w:rsidRPr="00D11221">
          <w:rPr>
            <w:rFonts w:eastAsia="Calibri"/>
            <w:lang w:eastAsia="en-US"/>
          </w:rPr>
          <w:t>постановлением</w:t>
        </w:r>
      </w:hyperlink>
      <w:r w:rsidR="00212D80" w:rsidRPr="00D11221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212D80">
        <w:rPr>
          <w:rFonts w:eastAsia="Calibri"/>
          <w:lang w:eastAsia="en-US"/>
        </w:rPr>
        <w:t>ственных и муниципальных услуг»</w:t>
      </w:r>
      <w:r w:rsidR="00212D80" w:rsidRPr="000908EE">
        <w:rPr>
          <w:bCs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Default="001E7936" w:rsidP="001E7936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81876">
        <w:rPr>
          <w:b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1E7936" w:rsidRPr="00281876" w:rsidRDefault="001E7936" w:rsidP="001E7936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81876">
        <w:rPr>
          <w:b/>
        </w:rPr>
        <w:t>и муниципальных услуг</w:t>
      </w:r>
    </w:p>
    <w:p w:rsidR="001E7936" w:rsidRPr="00281876" w:rsidRDefault="001E7936" w:rsidP="001E7936"/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6.1 Многофункциональный центр осуществляет: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иные процедуры и действия, предусмотренные Федеральным законом № 210-ФЗ.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E7936" w:rsidRPr="00281876" w:rsidRDefault="001E7936" w:rsidP="001E7936">
      <w:pPr>
        <w:ind w:firstLine="709"/>
        <w:jc w:val="both"/>
      </w:pPr>
    </w:p>
    <w:p w:rsidR="001E7936" w:rsidRDefault="001E7936" w:rsidP="001E7936">
      <w:pPr>
        <w:jc w:val="center"/>
        <w:rPr>
          <w:b/>
        </w:rPr>
      </w:pPr>
      <w:r w:rsidRPr="00281876">
        <w:rPr>
          <w:b/>
        </w:rPr>
        <w:t>Информирование заявителей</w:t>
      </w:r>
    </w:p>
    <w:p w:rsidR="001E7936" w:rsidRPr="00281876" w:rsidRDefault="001E7936" w:rsidP="001E7936">
      <w:pPr>
        <w:jc w:val="center"/>
        <w:rPr>
          <w:b/>
        </w:rPr>
      </w:pPr>
    </w:p>
    <w:p w:rsidR="001E7936" w:rsidRPr="00281876" w:rsidRDefault="001E7936" w:rsidP="001E7936">
      <w:pPr>
        <w:ind w:firstLine="709"/>
        <w:jc w:val="both"/>
      </w:pPr>
      <w:r w:rsidRPr="00281876">
        <w:t xml:space="preserve">6.2. Информирование заявителя многофункциональными центрами осуществляется следующими способами: 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>
        <w:t>«</w:t>
      </w:r>
      <w:r w:rsidRPr="00281876">
        <w:t>Интернет</w:t>
      </w:r>
      <w:r>
        <w:t>»</w:t>
      </w:r>
      <w:r w:rsidRPr="00281876">
        <w:t xml:space="preserve"> (https://mfcrb.ru/) и информационных стендах многофункциональных центров;</w:t>
      </w:r>
    </w:p>
    <w:p w:rsidR="001E7936" w:rsidRPr="00281876" w:rsidRDefault="001E7936" w:rsidP="001E7936">
      <w:pPr>
        <w:ind w:firstLine="709"/>
        <w:jc w:val="both"/>
      </w:pPr>
      <w:r w:rsidRPr="00281876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E7936" w:rsidRPr="00281876" w:rsidRDefault="001E7936" w:rsidP="001E7936">
      <w:pPr>
        <w:ind w:firstLine="709"/>
        <w:jc w:val="both"/>
      </w:pPr>
      <w:r w:rsidRPr="00281876">
        <w:t>При личном обращении специалист многофункционального центра</w:t>
      </w:r>
      <w:r w:rsidRPr="00281876" w:rsidDel="006864D0">
        <w:t xml:space="preserve"> </w:t>
      </w:r>
      <w:r w:rsidRPr="00281876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E7936" w:rsidRPr="00281876" w:rsidRDefault="001E7936" w:rsidP="001E7936">
      <w:pPr>
        <w:ind w:firstLine="709"/>
        <w:jc w:val="both"/>
      </w:pPr>
      <w:r w:rsidRPr="00281876"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281876" w:rsidDel="006864D0">
        <w:t xml:space="preserve"> </w:t>
      </w:r>
      <w:r w:rsidR="00B104C8">
        <w:t>осуществляет не более 10 минут.</w:t>
      </w:r>
      <w:r w:rsidRPr="00281876">
        <w:t xml:space="preserve">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изложить обращение в письменной форме (ответ направляется </w:t>
      </w:r>
      <w:r>
        <w:t>з</w:t>
      </w:r>
      <w:r w:rsidRPr="00281876">
        <w:t>аявителю в соответствии со способом, указанным в обращении);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назначить другое время для консультаций.</w:t>
      </w:r>
    </w:p>
    <w:p w:rsidR="001E7936" w:rsidRPr="00281876" w:rsidRDefault="001E7936" w:rsidP="001E7936">
      <w:pPr>
        <w:ind w:firstLine="709"/>
        <w:jc w:val="both"/>
      </w:pPr>
      <w:r w:rsidRPr="00281876"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81876" w:rsidDel="006864D0">
        <w:t xml:space="preserve"> </w:t>
      </w:r>
      <w:r w:rsidRPr="00281876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81876" w:rsidDel="006864D0">
        <w:t xml:space="preserve"> </w:t>
      </w:r>
      <w:r w:rsidRPr="00281876">
        <w:t>в письменной форме. Составление ответов на запрос осуществляет Претензионный отдел многофункционального центра.</w:t>
      </w:r>
    </w:p>
    <w:p w:rsidR="001E7936" w:rsidRPr="00281876" w:rsidRDefault="001E7936" w:rsidP="001E7936">
      <w:pPr>
        <w:ind w:firstLine="709"/>
        <w:jc w:val="both"/>
      </w:pPr>
    </w:p>
    <w:p w:rsidR="001E7936" w:rsidRPr="00281876" w:rsidRDefault="001E7936" w:rsidP="001E7936">
      <w:pPr>
        <w:jc w:val="center"/>
        <w:rPr>
          <w:b/>
        </w:rPr>
      </w:pPr>
      <w:r w:rsidRPr="00281876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281876" w:rsidDel="006864D0">
        <w:t xml:space="preserve"> </w:t>
      </w:r>
      <w:r w:rsidRPr="00281876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Специалист многофункционального центра</w:t>
      </w:r>
      <w:r w:rsidRPr="00281876" w:rsidDel="006864D0">
        <w:t xml:space="preserve"> </w:t>
      </w:r>
      <w:r w:rsidRPr="00281876">
        <w:t>осуществляет следующие действия: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проверяет полномочия представителя заявителя (в случае обращения представителя заявителя);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принимает от заявителей заявление на предоставление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принимает от заявителей документы, необходимые для получения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81876" w:rsidDel="006864D0">
        <w:t xml:space="preserve"> </w:t>
      </w:r>
      <w:r w:rsidRPr="00281876">
        <w:t>ещё раз в удобное для заявителя время с полным пакетом документов;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в случае требования заявителя направить неполный пакет документов в </w:t>
      </w:r>
      <w:r>
        <w:t>у</w:t>
      </w:r>
      <w:r w:rsidRPr="00281876">
        <w:t>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81876" w:rsidDel="006864D0">
        <w:t xml:space="preserve"> </w:t>
      </w:r>
      <w:r w:rsidRPr="00281876">
        <w:t xml:space="preserve"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 </w:t>
      </w:r>
      <w:r w:rsidRPr="00281876">
        <w:rPr>
          <w:bCs/>
        </w:rPr>
        <w:t>согласно приложению № 2</w:t>
      </w:r>
      <w:r w:rsidRPr="00281876">
        <w:t>. Получение заявителем указанного документа подтверждает факт принятия документов от заявителя.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6.4. Специалист многофункционального центра</w:t>
      </w:r>
      <w:r w:rsidRPr="00281876" w:rsidDel="006864D0">
        <w:t xml:space="preserve"> </w:t>
      </w:r>
      <w:r w:rsidRPr="00281876">
        <w:t>не вправе требовать от заявителя: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E7936" w:rsidRPr="00281876" w:rsidRDefault="001E7936" w:rsidP="001E79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81876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</w:t>
      </w:r>
      <w:r>
        <w:t>у</w:t>
      </w:r>
      <w:r w:rsidRPr="00281876">
        <w:t xml:space="preserve">полномоченный орган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Срок передачи многофункциональным центром</w:t>
      </w:r>
      <w:r w:rsidRPr="00281876" w:rsidDel="006864D0">
        <w:t xml:space="preserve"> </w:t>
      </w:r>
      <w:r w:rsidRPr="00281876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>у</w:t>
      </w:r>
      <w:r w:rsidRPr="00281876">
        <w:t>полномоченный орган не должен превышать один рабочий день.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Порядок и сроки передачи </w:t>
      </w:r>
      <w:r w:rsidRPr="00281876">
        <w:t>многофункциональным центром</w:t>
      </w:r>
      <w:r w:rsidRPr="00281876" w:rsidDel="006864D0">
        <w:t xml:space="preserve"> </w:t>
      </w:r>
      <w:r w:rsidRPr="00281876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bCs/>
        </w:rPr>
        <w:t>у</w:t>
      </w:r>
      <w:r w:rsidRPr="00281876">
        <w:t>полномоченный орган</w:t>
      </w:r>
      <w:r w:rsidRPr="00281876">
        <w:rPr>
          <w:bCs/>
        </w:rPr>
        <w:t xml:space="preserve"> определяются соглашением о взаимодействии, заключенным между </w:t>
      </w:r>
      <w:r w:rsidRPr="00281876">
        <w:t xml:space="preserve">многофункциональным центром </w:t>
      </w:r>
      <w:r w:rsidRPr="00281876">
        <w:rPr>
          <w:bCs/>
        </w:rPr>
        <w:t xml:space="preserve">и </w:t>
      </w:r>
      <w:r>
        <w:rPr>
          <w:bCs/>
        </w:rPr>
        <w:t>уполномоченным органом</w:t>
      </w:r>
      <w:r w:rsidRPr="00281876">
        <w:rPr>
          <w:bCs/>
        </w:rPr>
        <w:t xml:space="preserve"> в порядке, установленном </w:t>
      </w:r>
      <w:r w:rsidRPr="00281876">
        <w:t>Постановление № 797</w:t>
      </w:r>
      <w:r w:rsidRPr="00281876">
        <w:rPr>
          <w:bCs/>
        </w:rPr>
        <w:t>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6.6. В случае если документы, предусмотренные пунктом 2.9 </w:t>
      </w:r>
      <w:r>
        <w:t>а</w:t>
      </w:r>
      <w:r w:rsidRPr="00281876">
        <w:t>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281876" w:rsidDel="006864D0">
        <w:t xml:space="preserve"> </w:t>
      </w:r>
      <w:r w:rsidRPr="00281876">
        <w:t xml:space="preserve">и </w:t>
      </w:r>
      <w:r>
        <w:t>администрации</w:t>
      </w:r>
      <w:r w:rsidRPr="00281876">
        <w:t>, запрашиваются многофункциональным центром</w:t>
      </w:r>
      <w:r w:rsidRPr="00281876" w:rsidDel="006864D0">
        <w:t xml:space="preserve"> </w:t>
      </w:r>
      <w:r w:rsidRPr="00281876">
        <w:t>самостоятельно в порядке межведомственного электронного взаимодействия.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Выдача заявителю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t>у</w:t>
      </w:r>
      <w:r w:rsidRPr="00281876">
        <w:t>полномоченный орган передает документы в структурное подразделение многофункционального центра</w:t>
      </w:r>
      <w:r w:rsidRPr="00281876" w:rsidDel="006864D0">
        <w:t xml:space="preserve"> </w:t>
      </w:r>
      <w:r w:rsidRPr="00281876">
        <w:t xml:space="preserve">для последующей выдачи заявителю (представителю).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Порядок и сроки передачи </w:t>
      </w:r>
      <w:r>
        <w:t>у</w:t>
      </w:r>
      <w:r w:rsidRPr="00281876">
        <w:t>полномоченным органом таких документов в многофункциональный центр</w:t>
      </w:r>
      <w:r w:rsidRPr="00281876" w:rsidDel="006864D0">
        <w:t xml:space="preserve"> </w:t>
      </w:r>
      <w:r w:rsidRPr="00281876">
        <w:t xml:space="preserve">определяются соглашением о взаимодействии, заключенным в порядке, установленном </w:t>
      </w:r>
      <w:hyperlink r:id="rId11" w:history="1">
        <w:r w:rsidRPr="00281876">
          <w:rPr>
            <w:rStyle w:val="a9"/>
            <w:color w:val="auto"/>
            <w:u w:val="none"/>
          </w:rPr>
          <w:t>Постановлением</w:t>
        </w:r>
      </w:hyperlink>
      <w:r w:rsidRPr="00281876">
        <w:t xml:space="preserve"> № 797.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Специалист многофункционального центра</w:t>
      </w:r>
      <w:r w:rsidRPr="00281876" w:rsidDel="006864D0">
        <w:t xml:space="preserve"> </w:t>
      </w:r>
      <w:r w:rsidRPr="00281876">
        <w:t>осуществляет следующие действия: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проверяет полномочия представителя заявителя (в случае обращения представителя заявителя);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определяет статус исполнения запроса заявителя в АИС ЕЦУ;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выдает документы заявителю, при необходимости запрашивает у заявителя подписи за каждый выданный документ;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</w:p>
    <w:p w:rsidR="001E7936" w:rsidRPr="00281876" w:rsidRDefault="001E7936" w:rsidP="001E7936">
      <w:pPr>
        <w:jc w:val="center"/>
      </w:pPr>
      <w:r w:rsidRPr="00281876">
        <w:rPr>
          <w:b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6.9. Заявитель имеет право на обжалование решения и (или) действий (бездействия) многофункционального центра</w:t>
      </w:r>
      <w:r w:rsidRPr="00281876">
        <w:rPr>
          <w:bCs/>
        </w:rPr>
        <w:t xml:space="preserve">, работников </w:t>
      </w:r>
      <w:r w:rsidRPr="00281876">
        <w:t>многофункционального центра</w:t>
      </w:r>
      <w:r w:rsidRPr="00281876">
        <w:rPr>
          <w:bCs/>
        </w:rPr>
        <w:t xml:space="preserve"> </w:t>
      </w:r>
      <w:r w:rsidRPr="00281876">
        <w:t>в досудебном (внесудебном) порядке (далее – жалоба).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6.10. Предметом досудебного (внесудебного) обжалования являются: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281876">
          <w:t>статье 15.1</w:t>
        </w:r>
      </w:hyperlink>
      <w:r w:rsidRPr="00281876">
        <w:t xml:space="preserve"> Федерального закона № 210-ФЗ;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нарушение срока или порядка выдачи документов по результатам предоставления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6.11. Жалобы на решения и действия (бездействие) работника многофункционального центра</w:t>
      </w:r>
      <w:r w:rsidRPr="00281876" w:rsidDel="006864D0">
        <w:t xml:space="preserve"> </w:t>
      </w:r>
      <w:r w:rsidRPr="00281876">
        <w:t xml:space="preserve">подаются руководителю многофункционального центра.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Жалобы на решения и действия (бездействие) многофункционального центра</w:t>
      </w:r>
      <w:r w:rsidRPr="00281876" w:rsidDel="006864D0">
        <w:t xml:space="preserve"> </w:t>
      </w:r>
      <w:r w:rsidRPr="00281876">
        <w:t>подаются учредителю многофункционального центра.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6.12. В многофункциональном центре, у учредителя многофункционального центра</w:t>
      </w:r>
      <w:r w:rsidRPr="00281876" w:rsidDel="006864D0">
        <w:t xml:space="preserve"> </w:t>
      </w:r>
      <w:r w:rsidRPr="00281876">
        <w:t>определяются уполномоченные на рассмотрение жалоб должностные лица.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Требования к содержанию жалобы указаны в пункте 5.4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Время приема жалоб должно совпадать со временем работы многофункционального центра.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В случае подачи жалобы при личном обращении в многофункциональном центре</w:t>
      </w:r>
      <w:r w:rsidRPr="00281876" w:rsidDel="006864D0">
        <w:t xml:space="preserve"> </w:t>
      </w:r>
      <w:r w:rsidRPr="00281876"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Срок рассмотрения жалобы исчисляется со дня регистрации жалобы в многофункциональн</w:t>
      </w:r>
      <w:r>
        <w:t>ом</w:t>
      </w:r>
      <w:r w:rsidRPr="00281876">
        <w:t xml:space="preserve"> центр</w:t>
      </w:r>
      <w:r>
        <w:t>е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t>в удовлетворении жалобы отказывается</w:t>
      </w:r>
      <w:r w:rsidRPr="00281876">
        <w:rPr>
          <w:rFonts w:eastAsia="Calibri"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 xml:space="preserve">в) наличие решения по жалобе, принятого ранее в отношении того же </w:t>
      </w:r>
      <w:r>
        <w:t>з</w:t>
      </w:r>
      <w:r w:rsidRPr="00281876">
        <w:t>аявителя и по тому же предмету жалобы.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</w:pPr>
      <w:r w:rsidRPr="00281876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E7936" w:rsidRPr="00281876" w:rsidRDefault="001E7936" w:rsidP="00077113">
      <w:pPr>
        <w:pStyle w:val="ac"/>
        <w:spacing w:before="0" w:beforeAutospacing="0" w:after="0" w:afterAutospacing="0"/>
        <w:ind w:firstLine="709"/>
        <w:jc w:val="both"/>
        <w:rPr>
          <w:color w:val="auto"/>
          <w:lang w:eastAsia="en-US"/>
        </w:rPr>
      </w:pPr>
      <w:r w:rsidRPr="00281876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281876">
        <w:rPr>
          <w:color w:val="auto"/>
          <w:lang w:eastAsia="en-US"/>
        </w:rPr>
        <w:br/>
        <w:t>3 рабочих дней со дня регистрации жалобы.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6.16. Ответ о рассмотрении жалобы направляется заявителю в порядке, указанном в пунктах 5.10 – 5.15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6.17. Информирование заявителей о порядке подачи и рассмотрения жалобы осуществляется в порядке, указанном в пункте 5.18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rPr>
          <w:bCs/>
        </w:rPr>
        <w:t xml:space="preserve">6.18. Досудебный порядок обжалования, установленный пунктами 6.9-6.17 настоящего </w:t>
      </w:r>
      <w:r>
        <w:rPr>
          <w:bCs/>
        </w:rPr>
        <w:t>а</w:t>
      </w:r>
      <w:r w:rsidRPr="00281876">
        <w:rPr>
          <w:bCs/>
        </w:rPr>
        <w:t xml:space="preserve">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13" w:history="1">
        <w:r w:rsidRPr="00281876">
          <w:rPr>
            <w:bCs/>
          </w:rPr>
          <w:t>частью 1.1 статьи 16</w:t>
        </w:r>
      </w:hyperlink>
      <w:r w:rsidRPr="00281876">
        <w:rPr>
          <w:bCs/>
        </w:rPr>
        <w:t xml:space="preserve"> Федерального закона № 210-ФЗ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</w:pPr>
    </w:p>
    <w:p w:rsidR="001E7936" w:rsidRPr="00281876" w:rsidRDefault="001E7936" w:rsidP="001E7936">
      <w:pPr>
        <w:autoSpaceDE w:val="0"/>
        <w:autoSpaceDN w:val="0"/>
        <w:adjustRightInd w:val="0"/>
      </w:pPr>
    </w:p>
    <w:p w:rsidR="001E7936" w:rsidRDefault="001E7936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  <w:r w:rsidRPr="00974774">
        <w:rPr>
          <w:rFonts w:eastAsia="Calibri"/>
          <w:bCs/>
          <w:sz w:val="25"/>
          <w:szCs w:val="25"/>
          <w:lang w:eastAsia="en-US"/>
        </w:rPr>
        <w:t xml:space="preserve">Управляющий делами администрации           </w:t>
      </w:r>
      <w:r>
        <w:rPr>
          <w:rFonts w:eastAsia="Calibri"/>
          <w:bCs/>
          <w:sz w:val="25"/>
          <w:szCs w:val="25"/>
          <w:lang w:eastAsia="en-US"/>
        </w:rPr>
        <w:t xml:space="preserve">               </w:t>
      </w:r>
      <w:r w:rsidRPr="00974774">
        <w:rPr>
          <w:rFonts w:eastAsia="Calibri"/>
          <w:bCs/>
          <w:sz w:val="25"/>
          <w:szCs w:val="25"/>
          <w:lang w:eastAsia="en-US"/>
        </w:rPr>
        <w:t xml:space="preserve">                   А.Е. Пальчинский</w:t>
      </w:r>
    </w:p>
    <w:p w:rsidR="00077113" w:rsidRDefault="00077113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770F3C" w:rsidRDefault="00770F3C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770F3C" w:rsidRDefault="00770F3C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770F3C" w:rsidRDefault="00770F3C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97"/>
        <w:gridCol w:w="2190"/>
        <w:gridCol w:w="4394"/>
      </w:tblGrid>
      <w:tr w:rsidR="00077113" w:rsidRPr="00281876" w:rsidTr="00C308E6">
        <w:tc>
          <w:tcPr>
            <w:tcW w:w="3197" w:type="dxa"/>
            <w:shd w:val="clear" w:color="auto" w:fill="auto"/>
          </w:tcPr>
          <w:p w:rsidR="00077113" w:rsidRDefault="00077113" w:rsidP="00EF358A">
            <w:pPr>
              <w:autoSpaceDE w:val="0"/>
              <w:autoSpaceDN w:val="0"/>
              <w:adjustRightInd w:val="0"/>
              <w:jc w:val="right"/>
            </w:pPr>
          </w:p>
          <w:p w:rsidR="00077113" w:rsidRDefault="00077113" w:rsidP="00EF358A">
            <w:pPr>
              <w:autoSpaceDE w:val="0"/>
              <w:autoSpaceDN w:val="0"/>
              <w:adjustRightInd w:val="0"/>
              <w:jc w:val="right"/>
            </w:pPr>
          </w:p>
          <w:p w:rsidR="00077113" w:rsidRPr="00281876" w:rsidRDefault="00077113" w:rsidP="00EF358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90" w:type="dxa"/>
          </w:tcPr>
          <w:p w:rsidR="00077113" w:rsidRPr="003E17E6" w:rsidRDefault="00077113" w:rsidP="00EF35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FDD">
              <w:rPr>
                <w:sz w:val="20"/>
                <w:szCs w:val="20"/>
              </w:rPr>
              <w:t xml:space="preserve">Приложение № 1 </w:t>
            </w: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FDD">
              <w:rPr>
                <w:sz w:val="20"/>
                <w:szCs w:val="20"/>
              </w:rPr>
              <w:t xml:space="preserve">к постановлению администрации городского округа город Октябрьский Республики Башкортостан </w:t>
            </w: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FDD">
              <w:rPr>
                <w:sz w:val="20"/>
                <w:szCs w:val="20"/>
              </w:rPr>
              <w:t>от ________________2021 № _________</w:t>
            </w: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FDD">
              <w:rPr>
                <w:sz w:val="20"/>
                <w:szCs w:val="20"/>
              </w:rPr>
              <w:t>Приложение № 1</w:t>
            </w: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FDD">
              <w:rPr>
                <w:sz w:val="20"/>
                <w:szCs w:val="20"/>
              </w:rPr>
              <w:t>к Административному регламенту</w:t>
            </w: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FDD">
              <w:rPr>
                <w:sz w:val="20"/>
                <w:szCs w:val="20"/>
              </w:rPr>
              <w:t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городском округе город Октябрьский Республики Башкортостан</w:t>
            </w: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FDD">
              <w:rPr>
                <w:sz w:val="20"/>
                <w:szCs w:val="20"/>
              </w:rPr>
              <w:t xml:space="preserve">                                          </w:t>
            </w:r>
          </w:p>
          <w:p w:rsidR="006A0FDD" w:rsidRPr="006A0FDD" w:rsidRDefault="006A0FDD" w:rsidP="006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7113" w:rsidRPr="00281876" w:rsidRDefault="006A0FDD" w:rsidP="006A0FDD">
            <w:pPr>
              <w:autoSpaceDE w:val="0"/>
              <w:autoSpaceDN w:val="0"/>
              <w:adjustRightInd w:val="0"/>
              <w:jc w:val="both"/>
            </w:pPr>
            <w:r w:rsidRPr="006A0FDD">
              <w:rPr>
                <w:sz w:val="20"/>
                <w:szCs w:val="20"/>
              </w:rPr>
              <w:tab/>
            </w:r>
          </w:p>
        </w:tc>
      </w:tr>
    </w:tbl>
    <w:p w:rsidR="001E7936" w:rsidRPr="00281876" w:rsidRDefault="001E7936" w:rsidP="001E7936">
      <w:pPr>
        <w:autoSpaceDE w:val="0"/>
        <w:autoSpaceDN w:val="0"/>
        <w:adjustRightInd w:val="0"/>
        <w:jc w:val="right"/>
      </w:pPr>
    </w:p>
    <w:p w:rsidR="001E7936" w:rsidRPr="00281876" w:rsidRDefault="001E7936" w:rsidP="001E7936"/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349"/>
      </w:tblGrid>
      <w:tr w:rsidR="001E7936" w:rsidRPr="00281876" w:rsidTr="00C308E6">
        <w:tc>
          <w:tcPr>
            <w:tcW w:w="516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349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Кому адресован документ:</w:t>
            </w:r>
          </w:p>
        </w:tc>
      </w:tr>
      <w:tr w:rsidR="001E7936" w:rsidRPr="00281876" w:rsidTr="00C308E6">
        <w:tc>
          <w:tcPr>
            <w:tcW w:w="5166" w:type="dxa"/>
            <w:tcBorders>
              <w:bottom w:val="single" w:sz="4" w:space="0" w:color="auto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hideMark/>
          </w:tcPr>
          <w:p w:rsidR="00077113" w:rsidRDefault="006A0FDD" w:rsidP="00EF358A">
            <w:r w:rsidRPr="006A0FDD">
              <w:t>Начальнику Управления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</w:tc>
      </w:tr>
      <w:tr w:rsidR="001E7936" w:rsidRPr="00281876" w:rsidTr="00C308E6">
        <w:tc>
          <w:tcPr>
            <w:tcW w:w="5166" w:type="dxa"/>
            <w:tcBorders>
              <w:top w:val="single" w:sz="4" w:space="0" w:color="auto"/>
            </w:tcBorders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hideMark/>
          </w:tcPr>
          <w:p w:rsidR="001E7936" w:rsidRDefault="001E7936" w:rsidP="00EF358A"/>
          <w:p w:rsidR="001E7936" w:rsidRDefault="001E7936" w:rsidP="00EF358A"/>
          <w:p w:rsidR="001E7936" w:rsidRPr="0059269F" w:rsidRDefault="001E7936" w:rsidP="00EF358A"/>
        </w:tc>
      </w:tr>
      <w:tr w:rsidR="001E7936" w:rsidRPr="00281876" w:rsidTr="00C308E6">
        <w:trPr>
          <w:cantSplit/>
        </w:trPr>
        <w:tc>
          <w:tcPr>
            <w:tcW w:w="5166" w:type="dxa"/>
            <w:vAlign w:val="bottom"/>
            <w:hideMark/>
          </w:tcPr>
          <w:p w:rsidR="001E7936" w:rsidRPr="0059269F" w:rsidRDefault="001E7936" w:rsidP="00EF358A">
            <w:pPr>
              <w:autoSpaceDE w:val="0"/>
              <w:autoSpaceDN w:val="0"/>
              <w:spacing w:before="20" w:line="276" w:lineRule="auto"/>
              <w:jc w:val="both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vMerge w:val="restart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1E7936" w:rsidRPr="00281876" w:rsidTr="00C308E6">
        <w:trPr>
          <w:cantSplit/>
        </w:trPr>
        <w:tc>
          <w:tcPr>
            <w:tcW w:w="5166" w:type="dxa"/>
            <w:tcBorders>
              <w:bottom w:val="single" w:sz="4" w:space="0" w:color="auto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vMerge/>
            <w:vAlign w:val="center"/>
            <w:hideMark/>
          </w:tcPr>
          <w:p w:rsidR="001E7936" w:rsidRPr="00281876" w:rsidRDefault="001E7936" w:rsidP="00EF358A"/>
        </w:tc>
      </w:tr>
      <w:tr w:rsidR="001E7936" w:rsidRPr="00281876" w:rsidTr="00C308E6">
        <w:tc>
          <w:tcPr>
            <w:tcW w:w="5166" w:type="dxa"/>
            <w:tcBorders>
              <w:top w:val="single" w:sz="4" w:space="0" w:color="auto"/>
            </w:tcBorders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Документ, удостоверяющий личность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349"/>
      </w:tblGrid>
      <w:tr w:rsidR="001E7936" w:rsidRPr="00281876" w:rsidTr="00EF358A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(вид документа)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right="284"/>
              <w:jc w:val="center"/>
            </w:pPr>
          </w:p>
        </w:tc>
      </w:tr>
      <w:tr w:rsidR="001E7936" w:rsidRPr="00281876" w:rsidTr="00EF358A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(серия, номер)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</w:tr>
      <w:tr w:rsidR="001E7936" w:rsidRPr="00281876" w:rsidTr="00EF358A">
        <w:trPr>
          <w:gridAfter w:val="2"/>
          <w:wAfter w:w="4615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(кем, когда выдан)</w:t>
            </w:r>
          </w:p>
        </w:tc>
      </w:tr>
      <w:tr w:rsidR="001E7936" w:rsidRPr="00281876" w:rsidTr="00EF358A">
        <w:trPr>
          <w:gridAfter w:val="2"/>
          <w:wAfter w:w="4615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(адрес фактического проживания)</w:t>
            </w:r>
          </w:p>
        </w:tc>
      </w:tr>
    </w:tbl>
    <w:p w:rsidR="001E7936" w:rsidRPr="00281876" w:rsidRDefault="001E7936" w:rsidP="001E7936">
      <w:pPr>
        <w:spacing w:before="20"/>
      </w:pPr>
      <w:r w:rsidRPr="00281876">
        <w:t xml:space="preserve">Сведения о государственной </w:t>
      </w:r>
      <w:r w:rsidRPr="00281876">
        <w:br/>
        <w:t xml:space="preserve">регистрации юридического лица </w:t>
      </w:r>
      <w:r w:rsidRPr="00281876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1E7936" w:rsidRPr="00281876" w:rsidTr="00EF358A">
        <w:tc>
          <w:tcPr>
            <w:tcW w:w="1960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67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1E7936" w:rsidRPr="00281876" w:rsidTr="00EF358A">
        <w:tc>
          <w:tcPr>
            <w:tcW w:w="55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1064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1344" w:type="dxa"/>
            <w:gridSpan w:val="3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адрес места</w:t>
            </w:r>
            <w:r w:rsidRPr="00281876">
              <w:rPr>
                <w:lang w:val="en-US"/>
              </w:rPr>
              <w:t xml:space="preserve"> </w:t>
            </w:r>
            <w:r w:rsidRPr="00281876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360" w:after="120"/>
        <w:jc w:val="center"/>
      </w:pPr>
      <w:r w:rsidRPr="00281876">
        <w:t>Заявление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6662"/>
      </w:tblGrid>
      <w:tr w:rsidR="001E7936" w:rsidRPr="00281876" w:rsidTr="00EF358A">
        <w:trPr>
          <w:cantSplit/>
        </w:trPr>
        <w:tc>
          <w:tcPr>
            <w:tcW w:w="142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Прошу предоставить муниципальную услугу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  <w:r w:rsidRPr="00281876"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1E7936" w:rsidRPr="0059269F" w:rsidRDefault="001E7936" w:rsidP="001E7936">
      <w:pPr>
        <w:ind w:left="5572" w:right="-28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(наименование государственной услуги)</w:t>
      </w: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134"/>
        <w:gridCol w:w="76"/>
      </w:tblGrid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top w:val="nil"/>
              <w:left w:val="nil"/>
            </w:tcBorders>
            <w:vAlign w:val="center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48" w:line="276" w:lineRule="auto"/>
              <w:jc w:val="right"/>
            </w:pPr>
            <w:r w:rsidRPr="00281876">
              <w:t>в отношении помещения, находящегося в собственности</w:t>
            </w:r>
          </w:p>
          <w:p w:rsidR="001E7936" w:rsidRPr="00281876" w:rsidRDefault="001E7936" w:rsidP="00EF358A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8595" w:type="dxa"/>
            <w:gridSpan w:val="9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(для физических лиц: ФИО (последнее при наличии), документ, удостоверяющий личность: вид документа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79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кем, когда выдан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СНИЛС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;</w:t>
            </w: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6859" w:type="dxa"/>
            <w:gridSpan w:val="8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для юридических лиц: полное наименование юридического лица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, ФИО (последнее при наличии) лица, исполняющего обязанности единоличного исполнительного органа юридического лица</w:t>
      </w:r>
      <w:r w:rsidRPr="00281876">
        <w:br/>
      </w: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197"/>
        <w:gridCol w:w="76"/>
      </w:tblGrid>
      <w:tr w:rsidR="001E7936" w:rsidRPr="00281876" w:rsidTr="00EF358A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  <w:tr w:rsidR="001E7936" w:rsidRPr="00281876" w:rsidTr="00EF358A">
        <w:tc>
          <w:tcPr>
            <w:tcW w:w="3584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281876">
              <w:t>юридический адрес, ОГРН, ИНН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),</w:t>
            </w: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295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расположенного по адресу:</w:t>
            </w: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59269F" w:rsidRDefault="001E7936" w:rsidP="001E7936">
      <w:pPr>
        <w:ind w:left="2977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(город, улица, проспект, проезд, переулок, шоссе)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195"/>
        <w:gridCol w:w="114"/>
      </w:tblGrid>
      <w:tr w:rsidR="001E7936" w:rsidRPr="00281876" w:rsidTr="00EF358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</w:tbl>
    <w:p w:rsidR="001E7936" w:rsidRPr="0059269F" w:rsidRDefault="001E7936" w:rsidP="001E7936">
      <w:pPr>
        <w:ind w:left="5669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(№ дома, № корпуса, строения)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2922"/>
        <w:gridCol w:w="114"/>
      </w:tblGrid>
      <w:tr w:rsidR="001E7936" w:rsidRPr="00281876" w:rsidTr="00EF358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281876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,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  <w:tr w:rsidR="001E7936" w:rsidRPr="00281876" w:rsidTr="00EF358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(№ квартиры, помещения)</w:t>
            </w:r>
          </w:p>
        </w:tc>
        <w:tc>
          <w:tcPr>
            <w:tcW w:w="182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(текущее назначение помещения (жилое/нежилое)</w:t>
            </w:r>
          </w:p>
        </w:tc>
        <w:tc>
          <w:tcPr>
            <w:tcW w:w="179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(общая площадь, жилая площадь)</w:t>
            </w:r>
          </w:p>
        </w:tc>
        <w:tc>
          <w:tcPr>
            <w:tcW w:w="114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</w:tr>
      <w:tr w:rsidR="001E7936" w:rsidRPr="00281876" w:rsidTr="00EF358A">
        <w:trPr>
          <w:cantSplit/>
          <w:trHeight w:val="153"/>
        </w:trPr>
        <w:tc>
          <w:tcPr>
            <w:tcW w:w="9895" w:type="dxa"/>
            <w:gridSpan w:val="8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line="276" w:lineRule="auto"/>
              <w:jc w:val="both"/>
            </w:pPr>
            <w:r w:rsidRPr="00281876">
              <w:t xml:space="preserve">из (жилого/нежилого) помещения в (нежилое/жилое) (нужное подчеркнуть) в целях </w:t>
            </w:r>
            <w:r w:rsidRPr="00281876">
              <w:br/>
            </w:r>
          </w:p>
        </w:tc>
      </w:tr>
      <w:tr w:rsidR="001E7936" w:rsidRPr="00281876" w:rsidTr="00EF358A">
        <w:tc>
          <w:tcPr>
            <w:tcW w:w="2700" w:type="dxa"/>
            <w:gridSpan w:val="4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использования в качестве</w:t>
            </w:r>
          </w:p>
        </w:tc>
        <w:tc>
          <w:tcPr>
            <w:tcW w:w="7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cantSplit/>
        </w:trPr>
        <w:tc>
          <w:tcPr>
            <w:tcW w:w="2694" w:type="dxa"/>
            <w:gridSpan w:val="3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201" w:type="dxa"/>
            <w:gridSpan w:val="5"/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1E7936" w:rsidRPr="00281876" w:rsidRDefault="001E7936" w:rsidP="001E7936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1E7936" w:rsidRPr="00281876" w:rsidTr="00EF358A">
        <w:trPr>
          <w:cantSplit/>
        </w:trPr>
        <w:tc>
          <w:tcPr>
            <w:tcW w:w="660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Требуется объединение с помещением(ями)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281876">
              <w:t>, требуется разделение</w:t>
            </w:r>
          </w:p>
        </w:tc>
      </w:tr>
      <w:tr w:rsidR="001E7936" w:rsidRPr="00281876" w:rsidTr="00EF358A">
        <w:tc>
          <w:tcPr>
            <w:tcW w:w="1596" w:type="dxa"/>
            <w:gridSpan w:val="2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помещения на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59269F" w:rsidRDefault="001E7936" w:rsidP="001E7936">
      <w:pPr>
        <w:ind w:left="1560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(указывается количество вновь образуемых помещений)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Право на переводимое помещение зарегистрировано в Едином государственном реестре </w:t>
      </w:r>
      <w:r w:rsidRPr="00281876"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1E7936" w:rsidRPr="00281876" w:rsidTr="00EF358A">
        <w:tc>
          <w:tcPr>
            <w:tcW w:w="1701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281876">
              <w:t>,</w:t>
            </w:r>
          </w:p>
        </w:tc>
      </w:tr>
      <w:tr w:rsidR="001E7936" w:rsidRPr="00281876" w:rsidTr="00EF358A">
        <w:trPr>
          <w:gridAfter w:val="1"/>
          <w:wAfter w:w="30" w:type="dxa"/>
        </w:trPr>
        <w:tc>
          <w:tcPr>
            <w:tcW w:w="1701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3" w:type="dxa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(да/нет)</w:t>
            </w:r>
          </w:p>
        </w:tc>
        <w:tc>
          <w:tcPr>
            <w:tcW w:w="283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119" w:type="dxa"/>
            <w:gridSpan w:val="2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ind w:right="100"/>
              <w:jc w:val="center"/>
            </w:pPr>
            <w:r w:rsidRPr="00281876">
              <w:t>(дата регистрации права собственности)</w:t>
            </w:r>
          </w:p>
        </w:tc>
        <w:tc>
          <w:tcPr>
            <w:tcW w:w="283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ind w:right="100"/>
              <w:jc w:val="center"/>
            </w:pPr>
          </w:p>
        </w:tc>
        <w:tc>
          <w:tcPr>
            <w:tcW w:w="3482" w:type="dxa"/>
            <w:gridSpan w:val="3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(номер регистрации права собственности)</w:t>
            </w: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.</w:t>
            </w: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685707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85707">
              <w:rPr>
                <w:sz w:val="20"/>
                <w:szCs w:val="20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281876">
              <w:t>Номера смежных (примыкающих) с переводимым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Требуется переустройство и (или) перепланировка для обеспечения использования в </w:t>
      </w:r>
      <w:r w:rsidRPr="00281876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1E7936" w:rsidRPr="00281876" w:rsidTr="00EF358A">
        <w:tc>
          <w:tcPr>
            <w:tcW w:w="439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качестве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ind w:left="4395" w:right="4251"/>
        <w:jc w:val="center"/>
      </w:pPr>
      <w:r w:rsidRPr="00281876">
        <w:t>(да/нет)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Сведения о субъекте, осуществляющем деятельность по управлению многоквартирным </w:t>
      </w:r>
      <w:r w:rsidRPr="00281876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1E7936" w:rsidRPr="00281876" w:rsidTr="00EF358A">
        <w:tc>
          <w:tcPr>
            <w:tcW w:w="868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ind w:left="851"/>
        <w:jc w:val="center"/>
      </w:pPr>
      <w:r w:rsidRPr="00281876"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1E7936" w:rsidRPr="00281876" w:rsidTr="00EF358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spacing w:before="20"/>
        <w:ind w:firstLine="652"/>
        <w:jc w:val="both"/>
      </w:pPr>
      <w:r w:rsidRPr="00281876">
        <w:t>Документы, необходимые для предоставления муниципальной услуги, прилагаются.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Способ предоставления результатов предоставления муниципальной услуги                      (нужное отметить):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</w:t>
      </w:r>
      <w:r>
        <w:t>который з</w:t>
      </w:r>
      <w:r w:rsidRPr="00281876">
        <w:t>аявитель получает непосредственно при личном обращении</w:t>
      </w:r>
      <w:r w:rsidR="00EF358A">
        <w:t xml:space="preserve"> в у</w:t>
      </w:r>
      <w:r w:rsidRPr="00281876">
        <w:t>полномоченном органе;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который </w:t>
      </w:r>
      <w:r>
        <w:t>з</w:t>
      </w:r>
      <w:r w:rsidRPr="00281876">
        <w:t>аявитель получает непосредственно при личном обращении в многофункциональном центре;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который направляется </w:t>
      </w:r>
      <w:r>
        <w:t>з</w:t>
      </w:r>
      <w:r w:rsidRPr="00281876">
        <w:t>аявителю посредством почтового отправления;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электронного документа, который направляется </w:t>
      </w:r>
      <w:r>
        <w:t>з</w:t>
      </w:r>
      <w:r w:rsidRPr="00281876">
        <w:t>аявителю в «Личный кабинет» РПГУ.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 приостановлении предоставления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об отказе в предоставлении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1E7936" w:rsidRPr="00281876" w:rsidTr="00EF358A">
        <w:tc>
          <w:tcPr>
            <w:tcW w:w="595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возобновлении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ind w:left="5954"/>
        <w:jc w:val="center"/>
      </w:pPr>
      <w:r w:rsidRPr="00685707">
        <w:rPr>
          <w:sz w:val="20"/>
          <w:szCs w:val="20"/>
        </w:rPr>
        <w:t>(указывается форма и способ информирования</w:t>
      </w:r>
      <w:r w:rsidRPr="00281876">
        <w:t>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E7936" w:rsidRPr="00281876" w:rsidTr="00EF358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685707" w:rsidRDefault="001E7936" w:rsidP="001E7936">
      <w:pPr>
        <w:jc w:val="center"/>
        <w:rPr>
          <w:sz w:val="16"/>
          <w:szCs w:val="16"/>
        </w:rPr>
      </w:pPr>
      <w:r w:rsidRPr="00685707">
        <w:rPr>
          <w:sz w:val="16"/>
          <w:szCs w:val="16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E7936" w:rsidRPr="00281876" w:rsidTr="00EF358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685707" w:rsidRDefault="001E7936" w:rsidP="001E7936">
      <w:pPr>
        <w:spacing w:after="60"/>
        <w:jc w:val="center"/>
        <w:rPr>
          <w:sz w:val="16"/>
          <w:szCs w:val="16"/>
        </w:rPr>
      </w:pPr>
      <w:r w:rsidRPr="00685707">
        <w:rPr>
          <w:sz w:val="16"/>
          <w:szCs w:val="16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1E7936" w:rsidRPr="00281876" w:rsidTr="00EF358A">
        <w:trPr>
          <w:cantSplit/>
        </w:trPr>
        <w:tc>
          <w:tcPr>
            <w:tcW w:w="660" w:type="dxa"/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1E7936" w:rsidRPr="00281876" w:rsidRDefault="001E7936" w:rsidP="001E7936">
      <w:pPr>
        <w:ind w:left="5245"/>
        <w:jc w:val="center"/>
      </w:pPr>
      <w:r w:rsidRPr="00281876">
        <w:t>(расшифровка подписи)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</w:pPr>
    </w:p>
    <w:p w:rsidR="001E7936" w:rsidRPr="00281876" w:rsidRDefault="001E7936" w:rsidP="001E7936">
      <w:pPr>
        <w:widowControl w:val="0"/>
        <w:tabs>
          <w:tab w:val="left" w:pos="567"/>
        </w:tabs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721161" w:rsidRPr="00281876" w:rsidTr="00721161">
        <w:tc>
          <w:tcPr>
            <w:tcW w:w="5071" w:type="dxa"/>
            <w:shd w:val="clear" w:color="auto" w:fill="auto"/>
          </w:tcPr>
          <w:p w:rsidR="00721161" w:rsidRPr="00281876" w:rsidRDefault="00721161" w:rsidP="007211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67" w:type="dxa"/>
            <w:shd w:val="clear" w:color="auto" w:fill="auto"/>
          </w:tcPr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0F3C" w:rsidRDefault="00770F3C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right"/>
      </w:pPr>
    </w:p>
    <w:p w:rsidR="001E7936" w:rsidRPr="00281876" w:rsidRDefault="001E7936" w:rsidP="001E7936">
      <w:pPr>
        <w:ind w:firstLine="567"/>
        <w:jc w:val="center"/>
      </w:pPr>
      <w:r w:rsidRPr="00281876">
        <w:t>Расписка</w:t>
      </w:r>
    </w:p>
    <w:p w:rsidR="001E7936" w:rsidRPr="00281876" w:rsidRDefault="001E7936" w:rsidP="001E7936">
      <w:pPr>
        <w:ind w:firstLine="567"/>
        <w:jc w:val="center"/>
        <w:rPr>
          <w:bCs/>
        </w:rPr>
      </w:pPr>
      <w:r w:rsidRPr="00281876">
        <w:t>о приеме документов на предоставление муниципальной услуги</w:t>
      </w:r>
      <w:bookmarkStart w:id="1" w:name="OLE_LINK53"/>
      <w:bookmarkStart w:id="2" w:name="OLE_LINK52"/>
      <w:r w:rsidRPr="00281876">
        <w:t xml:space="preserve">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281876">
        <w:rPr>
          <w:bCs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1E7936" w:rsidRPr="00281876" w:rsidTr="00EF358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номер:</w:t>
            </w:r>
          </w:p>
        </w:tc>
      </w:tr>
      <w:tr w:rsidR="001E7936" w:rsidRPr="00281876" w:rsidTr="00EF358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  <w:tr w:rsidR="001E7936" w:rsidRPr="00281876" w:rsidTr="00EF358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jc w:val="both"/>
            </w:pPr>
            <w:r w:rsidRPr="00281876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E7936" w:rsidRPr="00281876" w:rsidRDefault="001E7936" w:rsidP="001E7936">
      <w:pPr>
        <w:ind w:firstLine="567"/>
        <w:jc w:val="both"/>
      </w:pPr>
    </w:p>
    <w:p w:rsidR="001E7936" w:rsidRPr="00281876" w:rsidRDefault="001E7936" w:rsidP="001E7936">
      <w:pPr>
        <w:ind w:firstLine="567"/>
        <w:jc w:val="both"/>
      </w:pPr>
      <w:r w:rsidRPr="00281876">
        <w:t xml:space="preserve">сдал(-а), а специалист </w:t>
      </w:r>
      <w:bookmarkStart w:id="3" w:name="OLE_LINK30"/>
      <w:bookmarkStart w:id="4" w:name="OLE_LINK29"/>
      <w:r w:rsidRPr="00281876">
        <w:t>________________________________,</w:t>
      </w:r>
      <w:bookmarkEnd w:id="3"/>
      <w:bookmarkEnd w:id="4"/>
      <w:r w:rsidRPr="00281876"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1E7936" w:rsidRPr="00281876" w:rsidRDefault="001E7936" w:rsidP="001E7936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4"/>
        <w:gridCol w:w="2959"/>
        <w:gridCol w:w="3132"/>
        <w:gridCol w:w="2227"/>
      </w:tblGrid>
      <w:tr w:rsidR="001E7936" w:rsidRPr="00281876" w:rsidTr="00EF358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jc w:val="center"/>
            </w:pPr>
            <w:r w:rsidRPr="00281876"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jc w:val="center"/>
            </w:pPr>
            <w:r w:rsidRPr="00281876">
              <w:t>Кол-во листов</w:t>
            </w:r>
          </w:p>
        </w:tc>
      </w:tr>
      <w:tr w:rsidR="001E7936" w:rsidRPr="00281876" w:rsidTr="00EF358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</w:tbl>
    <w:p w:rsidR="001E7936" w:rsidRPr="00281876" w:rsidRDefault="001E7936" w:rsidP="001E7936">
      <w:pPr>
        <w:ind w:firstLine="567"/>
        <w:jc w:val="both"/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00"/>
        <w:gridCol w:w="7196"/>
        <w:gridCol w:w="1542"/>
      </w:tblGrid>
      <w:tr w:rsidR="001E7936" w:rsidRPr="00281876" w:rsidTr="00EF358A">
        <w:tc>
          <w:tcPr>
            <w:tcW w:w="467" w:type="pct"/>
            <w:vMerge w:val="restart"/>
            <w:hideMark/>
          </w:tcPr>
          <w:p w:rsidR="001E7936" w:rsidRPr="00281876" w:rsidRDefault="001E7936" w:rsidP="00EF358A">
            <w:pPr>
              <w:jc w:val="both"/>
            </w:pPr>
            <w:bookmarkStart w:id="5" w:name="OLE_LINK34"/>
            <w:bookmarkStart w:id="6" w:name="OLE_LINK33"/>
            <w:r w:rsidRPr="00281876">
              <w:rPr>
                <w:bCs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1E7936" w:rsidRPr="00281876" w:rsidRDefault="001E7936" w:rsidP="00EF358A">
            <w:pPr>
              <w:jc w:val="both"/>
            </w:pPr>
            <w:r w:rsidRPr="00281876">
              <w:rPr>
                <w:bCs/>
              </w:rPr>
              <w:t>листов</w:t>
            </w:r>
          </w:p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iCs/>
              </w:rPr>
            </w:pPr>
            <w:bookmarkStart w:id="7" w:name="OLE_LINK23"/>
            <w:bookmarkStart w:id="8" w:name="OLE_LINK24"/>
            <w:r w:rsidRPr="00281876">
              <w:rPr>
                <w:iCs/>
              </w:rPr>
              <w:t>(указывается количество листов прописью)</w:t>
            </w:r>
            <w:bookmarkEnd w:id="7"/>
            <w:bookmarkEnd w:id="8"/>
          </w:p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1E7936" w:rsidRPr="00281876" w:rsidRDefault="001E7936" w:rsidP="00EF358A">
            <w:pPr>
              <w:jc w:val="both"/>
              <w:rPr>
                <w:bCs/>
              </w:rPr>
            </w:pPr>
            <w:r w:rsidRPr="00281876">
              <w:rPr>
                <w:bCs/>
              </w:rPr>
              <w:t>документов</w:t>
            </w:r>
          </w:p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iCs/>
              </w:rPr>
            </w:pPr>
            <w:r w:rsidRPr="00281876">
              <w:rPr>
                <w:iCs/>
              </w:rPr>
              <w:t>(указывается количество документов прописью)</w:t>
            </w:r>
          </w:p>
          <w:p w:rsidR="001E7936" w:rsidRPr="00281876" w:rsidRDefault="001E7936" w:rsidP="00EF358A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bCs/>
              </w:rPr>
            </w:pPr>
          </w:p>
        </w:tc>
      </w:tr>
    </w:tbl>
    <w:bookmarkEnd w:id="5"/>
    <w:bookmarkEnd w:id="6"/>
    <w:p w:rsidR="001E7936" w:rsidRPr="00281876" w:rsidRDefault="001E7936" w:rsidP="001E7936">
      <w:pPr>
        <w:ind w:firstLine="708"/>
        <w:jc w:val="both"/>
      </w:pPr>
      <w:r w:rsidRPr="00281876">
        <w:t>Перечень сведений и документов, которые будут получены по межведомственным запросам:</w:t>
      </w:r>
    </w:p>
    <w:p w:rsidR="001E7936" w:rsidRPr="00281876" w:rsidRDefault="001E7936" w:rsidP="001E7936">
      <w:pPr>
        <w:ind w:firstLine="709"/>
        <w:jc w:val="both"/>
      </w:pPr>
      <w:r w:rsidRPr="00281876">
        <w:t>1.</w:t>
      </w:r>
    </w:p>
    <w:p w:rsidR="001E7936" w:rsidRPr="00281876" w:rsidRDefault="001E7936" w:rsidP="001E7936">
      <w:pPr>
        <w:ind w:firstLine="709"/>
        <w:jc w:val="both"/>
      </w:pPr>
      <w:r w:rsidRPr="00281876">
        <w:t>2.</w:t>
      </w:r>
    </w:p>
    <w:p w:rsidR="001E7936" w:rsidRPr="00281876" w:rsidRDefault="001E7936" w:rsidP="001E7936">
      <w:pPr>
        <w:ind w:firstLine="709"/>
        <w:jc w:val="both"/>
      </w:pPr>
      <w:r w:rsidRPr="00281876">
        <w:t>3…</w:t>
      </w:r>
    </w:p>
    <w:p w:rsidR="001E7936" w:rsidRPr="00281876" w:rsidRDefault="001E7936" w:rsidP="001E7936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1E7936" w:rsidRPr="00281876" w:rsidTr="00EF358A">
        <w:tc>
          <w:tcPr>
            <w:tcW w:w="7297" w:type="dxa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</w:tbl>
    <w:p w:rsidR="001E7936" w:rsidRPr="00281876" w:rsidRDefault="001E7936" w:rsidP="001E7936">
      <w:pPr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1E7936" w:rsidRPr="00281876" w:rsidTr="00EF358A">
        <w:trPr>
          <w:trHeight w:val="269"/>
        </w:trPr>
        <w:tc>
          <w:tcPr>
            <w:tcW w:w="2666" w:type="pct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Дата выдачи расписки:</w:t>
            </w:r>
          </w:p>
        </w:tc>
        <w:tc>
          <w:tcPr>
            <w:tcW w:w="2334" w:type="pct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rPr>
                <w:lang w:val="en-US"/>
              </w:rPr>
              <w:t>«</w:t>
            </w:r>
            <w:r w:rsidRPr="00281876">
              <w:t>__</w:t>
            </w:r>
            <w:r w:rsidRPr="00281876">
              <w:rPr>
                <w:lang w:val="en-US"/>
              </w:rPr>
              <w:t xml:space="preserve">» </w:t>
            </w:r>
            <w:r w:rsidRPr="00281876">
              <w:t>________</w:t>
            </w:r>
            <w:r w:rsidRPr="00281876">
              <w:rPr>
                <w:lang w:val="en-US"/>
              </w:rPr>
              <w:t xml:space="preserve"> 20</w:t>
            </w:r>
            <w:r w:rsidRPr="00281876">
              <w:t>__</w:t>
            </w:r>
            <w:r w:rsidRPr="00281876">
              <w:rPr>
                <w:lang w:val="en-US"/>
              </w:rPr>
              <w:t xml:space="preserve"> г.</w:t>
            </w:r>
          </w:p>
        </w:tc>
      </w:tr>
      <w:tr w:rsidR="001E7936" w:rsidRPr="00281876" w:rsidTr="00EF358A">
        <w:trPr>
          <w:trHeight w:val="269"/>
        </w:trPr>
        <w:tc>
          <w:tcPr>
            <w:tcW w:w="2666" w:type="pct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«__» ________ 20__ г.</w:t>
            </w:r>
          </w:p>
        </w:tc>
      </w:tr>
      <w:tr w:rsidR="001E7936" w:rsidRPr="00281876" w:rsidTr="00EF358A">
        <w:trPr>
          <w:trHeight w:val="269"/>
        </w:trPr>
        <w:tc>
          <w:tcPr>
            <w:tcW w:w="5000" w:type="pct"/>
            <w:gridSpan w:val="2"/>
          </w:tcPr>
          <w:p w:rsidR="001E7936" w:rsidRPr="00281876" w:rsidRDefault="001E7936" w:rsidP="00EF358A">
            <w:pPr>
              <w:ind w:firstLine="567"/>
              <w:jc w:val="both"/>
            </w:pPr>
          </w:p>
          <w:p w:rsidR="001E7936" w:rsidRPr="00281876" w:rsidRDefault="001E7936" w:rsidP="00EF358A">
            <w:pPr>
              <w:ind w:firstLine="567"/>
              <w:jc w:val="both"/>
            </w:pPr>
            <w:r w:rsidRPr="00281876">
              <w:t>Место выдачи: _______________________________</w:t>
            </w:r>
          </w:p>
          <w:p w:rsidR="001E7936" w:rsidRPr="00281876" w:rsidRDefault="001E7936" w:rsidP="00EF358A">
            <w:pPr>
              <w:ind w:firstLine="567"/>
              <w:jc w:val="both"/>
            </w:pPr>
          </w:p>
          <w:p w:rsidR="001E7936" w:rsidRPr="00281876" w:rsidRDefault="001E7936" w:rsidP="00EF358A">
            <w:pPr>
              <w:ind w:firstLine="567"/>
              <w:jc w:val="both"/>
            </w:pPr>
            <w:r w:rsidRPr="00281876">
              <w:t>Регистрационный номер ______________________</w:t>
            </w:r>
          </w:p>
        </w:tc>
      </w:tr>
      <w:bookmarkEnd w:id="9"/>
      <w:bookmarkEnd w:id="10"/>
    </w:tbl>
    <w:p w:rsidR="001E7936" w:rsidRPr="00281876" w:rsidRDefault="001E7936" w:rsidP="001E7936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1602"/>
        <w:gridCol w:w="2895"/>
        <w:gridCol w:w="1671"/>
      </w:tblGrid>
      <w:tr w:rsidR="001E7936" w:rsidRPr="00281876" w:rsidTr="00721161">
        <w:tc>
          <w:tcPr>
            <w:tcW w:w="1800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Специалист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  <w:tr w:rsidR="001E7936" w:rsidRPr="00281876" w:rsidTr="00721161">
        <w:tc>
          <w:tcPr>
            <w:tcW w:w="1800" w:type="pct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200" w:type="pct"/>
            <w:gridSpan w:val="3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bookmarkStart w:id="11" w:name="OLE_LINK41"/>
            <w:bookmarkStart w:id="12" w:name="OLE_LINK42"/>
            <w:r w:rsidRPr="00281876">
              <w:rPr>
                <w:iCs/>
              </w:rPr>
              <w:t>(Фамилия, инициалы) (подпись)</w:t>
            </w:r>
            <w:bookmarkEnd w:id="11"/>
            <w:bookmarkEnd w:id="12"/>
          </w:p>
        </w:tc>
      </w:tr>
      <w:tr w:rsidR="001E7936" w:rsidRPr="00281876" w:rsidTr="00721161">
        <w:tc>
          <w:tcPr>
            <w:tcW w:w="1800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bCs/>
                <w:lang w:val="en-US"/>
              </w:rPr>
            </w:pPr>
          </w:p>
        </w:tc>
      </w:tr>
      <w:tr w:rsidR="001E7936" w:rsidRPr="00281876" w:rsidTr="00721161">
        <w:tc>
          <w:tcPr>
            <w:tcW w:w="1800" w:type="pct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rPr>
                <w:iCs/>
              </w:rPr>
              <w:t>(Фамилия, инициалы)</w:t>
            </w:r>
            <w:r w:rsidRPr="00281876">
              <w:rPr>
                <w:iCs/>
                <w:lang w:val="en-US"/>
              </w:rPr>
              <w:t xml:space="preserve"> </w:t>
            </w:r>
            <w:r w:rsidRPr="00281876">
              <w:rPr>
                <w:iCs/>
              </w:rPr>
              <w:t>(подпись)</w:t>
            </w:r>
          </w:p>
        </w:tc>
      </w:tr>
      <w:tr w:rsidR="00721161" w:rsidRPr="00281876" w:rsidTr="00721161">
        <w:tc>
          <w:tcPr>
            <w:tcW w:w="2631" w:type="pct"/>
            <w:gridSpan w:val="2"/>
            <w:shd w:val="clear" w:color="auto" w:fill="auto"/>
          </w:tcPr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369" w:type="pct"/>
            <w:gridSpan w:val="2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Default="001E7936" w:rsidP="001E7936">
      <w:pPr>
        <w:autoSpaceDE w:val="0"/>
        <w:autoSpaceDN w:val="0"/>
        <w:adjustRightInd w:val="0"/>
        <w:jc w:val="center"/>
      </w:pPr>
    </w:p>
    <w:p w:rsidR="001E793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РЕКОМЕНДУЕМАЯ ФОРМА ЗАЯВЛЕНИЯ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ОБ ИСПРАВЛЕНИИ ОПЕЧАТОК И ОШИБОК В ВЫДАННЫХ В РЕЗУЛЬТАТЕ ПРЕДОСТАВЛЕНИЯ МУНИЦИПАЛЬНОЙ УСЛУГИ ДОКУМЕНТАХ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(для юридических лиц)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</w:pPr>
      <w:r w:rsidRPr="00281876">
        <w:t>Фирменный бланк (при наличии)</w:t>
      </w:r>
    </w:p>
    <w:p w:rsidR="001E7936" w:rsidRPr="00281876" w:rsidRDefault="006A0FDD" w:rsidP="001E793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6A0FDD">
        <w:t xml:space="preserve">Начальнику Управления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="001E7936" w:rsidRPr="00281876">
        <w:t>От _________________________</w:t>
      </w:r>
    </w:p>
    <w:p w:rsidR="001E7936" w:rsidRPr="00281876" w:rsidRDefault="001E7936" w:rsidP="001E793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</w:pPr>
      <w:r w:rsidRPr="00281876">
        <w:t>(название, организационно-правовая форма юридического лица)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ИНН:________________________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ОГРН: 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места нахождения юридического лица: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Фактический адрес нахождения (при наличии):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электронной почты: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Номер контактного телефона: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ЗАЯВЛЕНИЕ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_____________________________________________________________________________</w:t>
      </w:r>
      <w:r w:rsidRPr="002818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от ________________ № 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</w:pPr>
      <w:r w:rsidRPr="00281876">
        <w:t>(указывается дата принятия и номер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части 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(указывается допущенная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связи с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К заявлению прилагаются: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Способ получения Заявителем результата муниципальной услуги: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Лично в </w:t>
      </w:r>
      <w:r w:rsidR="00EF358A">
        <w:t>у</w:t>
      </w:r>
      <w:r w:rsidRPr="00281876">
        <w:t>полномоченном органе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>В РГАУ МФЦ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Почтовым отправлением 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E7936" w:rsidRPr="00281876" w:rsidTr="00EF358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</w:tr>
      <w:tr w:rsidR="001E7936" w:rsidRPr="0050282E" w:rsidTr="00EF358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E7936" w:rsidRPr="0050282E" w:rsidRDefault="001E7936" w:rsidP="001E79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</w:pPr>
      <w:r w:rsidRPr="00281876">
        <w:t>М.П. (при наличии)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r w:rsidRPr="00281876">
        <w:t>Реквизиты документа, удостоверяющего личность представителя:</w:t>
      </w:r>
    </w:p>
    <w:p w:rsidR="001E7936" w:rsidRPr="00281876" w:rsidRDefault="001E7936" w:rsidP="001E7936">
      <w:r w:rsidRPr="00281876">
        <w:t>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jc w:val="center"/>
      </w:pPr>
      <w:r w:rsidRPr="00281876">
        <w:t>(указывается наименование документы, номер, кем и когда выдан)</w:t>
      </w:r>
    </w:p>
    <w:p w:rsidR="001E7936" w:rsidRPr="00281876" w:rsidRDefault="001E7936" w:rsidP="001E7936">
      <w:pPr>
        <w:jc w:val="center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/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721161" w:rsidRPr="00281876" w:rsidTr="00721161">
        <w:tc>
          <w:tcPr>
            <w:tcW w:w="5071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</w:pPr>
          </w:p>
          <w:p w:rsidR="00721161" w:rsidRDefault="00721161" w:rsidP="00721161">
            <w:pPr>
              <w:autoSpaceDE w:val="0"/>
              <w:autoSpaceDN w:val="0"/>
              <w:adjustRightInd w:val="0"/>
              <w:jc w:val="both"/>
            </w:pP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7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/>
    <w:p w:rsidR="001E7936" w:rsidRPr="00281876" w:rsidRDefault="001E7936" w:rsidP="001E7936">
      <w:pPr>
        <w:jc w:val="center"/>
      </w:pPr>
      <w:r w:rsidRPr="00281876">
        <w:t>РЕКОМЕНДУЕМАЯ ФОРМА ЗАЯВЛЕНИЯ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ОБ ИСПРАВЛЕНИИ ОПЕЧАТОК И ОШИБОК В ВЫДАННЫХ В РЕЗУЛЬТАТЕ ПРЕДОСТАВЛЕНИЯ МУНИЦИПАЛЬНОЙ УСЛУГИ ДОКУМЕНТАХ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(для физических лиц)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Default="006A0FDD" w:rsidP="001E7936">
      <w:pPr>
        <w:autoSpaceDE w:val="0"/>
        <w:autoSpaceDN w:val="0"/>
        <w:adjustRightInd w:val="0"/>
        <w:ind w:left="5245"/>
        <w:jc w:val="both"/>
      </w:pPr>
      <w:r w:rsidRPr="006A0FDD">
        <w:t>Начальнику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От 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_________________________________________________________</w:t>
      </w:r>
    </w:p>
    <w:p w:rsidR="001E7936" w:rsidRPr="00075CEC" w:rsidRDefault="001E7936" w:rsidP="001E7936">
      <w:pPr>
        <w:autoSpaceDE w:val="0"/>
        <w:autoSpaceDN w:val="0"/>
        <w:adjustRightInd w:val="0"/>
        <w:ind w:left="5245"/>
        <w:jc w:val="center"/>
        <w:rPr>
          <w:sz w:val="16"/>
          <w:szCs w:val="16"/>
        </w:rPr>
      </w:pPr>
      <w:r w:rsidRPr="00075CEC">
        <w:rPr>
          <w:sz w:val="16"/>
          <w:szCs w:val="16"/>
        </w:rPr>
        <w:t>(ФИО физического лица)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Реквизиты основного документа, удостоверяющего личность: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________________________________________________________________________________________________________________________________________</w:t>
      </w:r>
    </w:p>
    <w:p w:rsidR="001E7936" w:rsidRPr="00075CEC" w:rsidRDefault="001E7936" w:rsidP="001E793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075CEC">
        <w:rPr>
          <w:sz w:val="20"/>
          <w:szCs w:val="20"/>
        </w:rPr>
        <w:t>(указывается наименование документы, номер, кем и когда выдан)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места жительства (пребывания):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электронной почты (при наличии):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Номер контактного телефона: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ЗАЯВЛЕНИЕ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_____________________________________________________________________________</w:t>
      </w:r>
      <w:r w:rsidRPr="002818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от ________________ № 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</w:pPr>
      <w:r w:rsidRPr="00281876">
        <w:t>(указывается дата принятия и номер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части 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(указывается допущенная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связи с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К заявлению прилагаются: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E7936" w:rsidRPr="00281876" w:rsidRDefault="00EF358A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>
        <w:t>Способ получения з</w:t>
      </w:r>
      <w:r w:rsidR="001E7936" w:rsidRPr="00281876">
        <w:t>аявителем результата муниципальной услуги: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Лично в </w:t>
      </w:r>
      <w:r w:rsidR="00EF358A">
        <w:t>у</w:t>
      </w:r>
      <w:r w:rsidRPr="00281876">
        <w:t>полномоченном органе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>В РГАУ МФЦ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Почтовым отправлением 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     ____________________________    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           (дата)                                     (подпись)                                     (Ф.И.О.)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/>
    <w:p w:rsidR="001E7936" w:rsidRPr="00281876" w:rsidRDefault="001E7936" w:rsidP="001E7936">
      <w:r w:rsidRPr="00281876">
        <w:t>Реквизиты документа, удостоверяющего личность представителя:</w:t>
      </w:r>
    </w:p>
    <w:p w:rsidR="001E7936" w:rsidRPr="00281876" w:rsidRDefault="001E7936" w:rsidP="001E7936">
      <w:r w:rsidRPr="0028187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jc w:val="center"/>
      </w:pPr>
      <w:r w:rsidRPr="00281876">
        <w:t>(указывается наименование документы, номер, кем и когда выдан)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>
      <w:pPr>
        <w:jc w:val="center"/>
      </w:pPr>
    </w:p>
    <w:p w:rsidR="00077113" w:rsidRPr="00281876" w:rsidRDefault="00077113" w:rsidP="001E7936">
      <w:pPr>
        <w:jc w:val="center"/>
      </w:pPr>
    </w:p>
    <w:p w:rsidR="001E7936" w:rsidRPr="00281876" w:rsidRDefault="001E7936" w:rsidP="001E7936"/>
    <w:p w:rsidR="00BD2B9C" w:rsidRDefault="00BD2B9C"/>
    <w:sectPr w:rsidR="00BD2B9C" w:rsidSect="00EF358A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84" w:rsidRDefault="00D05684" w:rsidP="001E7936">
      <w:r>
        <w:separator/>
      </w:r>
    </w:p>
  </w:endnote>
  <w:endnote w:type="continuationSeparator" w:id="0">
    <w:p w:rsidR="00D05684" w:rsidRDefault="00D05684" w:rsidP="001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84" w:rsidRDefault="00D05684" w:rsidP="001E7936">
      <w:r>
        <w:separator/>
      </w:r>
    </w:p>
  </w:footnote>
  <w:footnote w:type="continuationSeparator" w:id="0">
    <w:p w:rsidR="00D05684" w:rsidRDefault="00D05684" w:rsidP="001E7936">
      <w:r>
        <w:continuationSeparator/>
      </w:r>
    </w:p>
  </w:footnote>
  <w:footnote w:id="1">
    <w:p w:rsidR="004411F8" w:rsidRDefault="004411F8" w:rsidP="001E7936">
      <w:pPr>
        <w:pStyle w:val="a3"/>
      </w:pPr>
      <w:r>
        <w:rPr>
          <w:rStyle w:val="a5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F8" w:rsidRDefault="004411F8" w:rsidP="00EF3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:rsidR="004411F8" w:rsidRDefault="004411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F8" w:rsidRDefault="004411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285B" w:rsidRPr="0045285B">
      <w:rPr>
        <w:noProof/>
        <w:lang w:val="ru-RU"/>
      </w:rPr>
      <w:t>2</w:t>
    </w:r>
    <w:r>
      <w:fldChar w:fldCharType="end"/>
    </w:r>
  </w:p>
  <w:p w:rsidR="004411F8" w:rsidRDefault="004411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F8" w:rsidRDefault="004411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A4"/>
    <w:rsid w:val="00077113"/>
    <w:rsid w:val="000965DF"/>
    <w:rsid w:val="000F46D4"/>
    <w:rsid w:val="001021FB"/>
    <w:rsid w:val="001528F4"/>
    <w:rsid w:val="00152F90"/>
    <w:rsid w:val="00166210"/>
    <w:rsid w:val="00182C04"/>
    <w:rsid w:val="001E7936"/>
    <w:rsid w:val="00212D80"/>
    <w:rsid w:val="00230596"/>
    <w:rsid w:val="002A2203"/>
    <w:rsid w:val="002F1245"/>
    <w:rsid w:val="00330055"/>
    <w:rsid w:val="003463A4"/>
    <w:rsid w:val="00390299"/>
    <w:rsid w:val="004411F8"/>
    <w:rsid w:val="0045285B"/>
    <w:rsid w:val="005358BD"/>
    <w:rsid w:val="005B4965"/>
    <w:rsid w:val="005D099D"/>
    <w:rsid w:val="006109A6"/>
    <w:rsid w:val="0064366A"/>
    <w:rsid w:val="006620EA"/>
    <w:rsid w:val="006A0FDD"/>
    <w:rsid w:val="00721161"/>
    <w:rsid w:val="00753A30"/>
    <w:rsid w:val="00770F3C"/>
    <w:rsid w:val="008F09B7"/>
    <w:rsid w:val="00945DBF"/>
    <w:rsid w:val="00B104C8"/>
    <w:rsid w:val="00B7238D"/>
    <w:rsid w:val="00BD2B9C"/>
    <w:rsid w:val="00C1271E"/>
    <w:rsid w:val="00C308E6"/>
    <w:rsid w:val="00C7163F"/>
    <w:rsid w:val="00D05684"/>
    <w:rsid w:val="00D55100"/>
    <w:rsid w:val="00DA2860"/>
    <w:rsid w:val="00E55650"/>
    <w:rsid w:val="00E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BA07-3796-4C6A-8F0D-7530CFC7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793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7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7936"/>
    <w:rPr>
      <w:vertAlign w:val="superscript"/>
    </w:rPr>
  </w:style>
  <w:style w:type="paragraph" w:styleId="a6">
    <w:name w:val="header"/>
    <w:basedOn w:val="a"/>
    <w:link w:val="a7"/>
    <w:uiPriority w:val="99"/>
    <w:rsid w:val="001E79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1E7936"/>
  </w:style>
  <w:style w:type="character" w:styleId="a9">
    <w:name w:val="Hyperlink"/>
    <w:rsid w:val="001E79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793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E79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7936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793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1E793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7936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1E793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79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1E7936"/>
    <w:rPr>
      <w:color w:val="800080"/>
      <w:u w:val="single"/>
    </w:rPr>
  </w:style>
  <w:style w:type="paragraph" w:customStyle="1" w:styleId="af4">
    <w:name w:val="Знак Знак Знак Знак"/>
    <w:basedOn w:val="a"/>
    <w:rsid w:val="001E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7936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1E79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1E7936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1E793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793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E7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7936"/>
    <w:pPr>
      <w:ind w:left="708"/>
    </w:pPr>
  </w:style>
  <w:style w:type="character" w:customStyle="1" w:styleId="ConsPlusNormal0">
    <w:name w:val="ConsPlusNormal Знак"/>
    <w:link w:val="ConsPlusNormal"/>
    <w:locked/>
    <w:rsid w:val="001E79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7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1E79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1E7936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7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7936"/>
    <w:rPr>
      <w:vertAlign w:val="superscript"/>
    </w:rPr>
  </w:style>
  <w:style w:type="paragraph" w:styleId="afe">
    <w:name w:val="No Spacing"/>
    <w:uiPriority w:val="1"/>
    <w:qFormat/>
    <w:rsid w:val="001E7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1E793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1E7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1E7936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1E793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1E793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793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793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7936"/>
    <w:rPr>
      <w:sz w:val="24"/>
    </w:rPr>
  </w:style>
  <w:style w:type="paragraph" w:styleId="3">
    <w:name w:val="Body Text Indent 3"/>
    <w:basedOn w:val="a"/>
    <w:link w:val="30"/>
    <w:rsid w:val="001E7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1E7936"/>
    <w:pPr>
      <w:spacing w:before="100" w:beforeAutospacing="1" w:after="100" w:afterAutospacing="1"/>
    </w:pPr>
  </w:style>
  <w:style w:type="paragraph" w:customStyle="1" w:styleId="Default">
    <w:name w:val="Default"/>
    <w:rsid w:val="001E7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1E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E7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79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8">
    <w:name w:val="Стиль8"/>
    <w:basedOn w:val="a"/>
    <w:rsid w:val="001E7936"/>
    <w:rPr>
      <w:rFonts w:eastAsia="Calibri"/>
      <w:noProof/>
      <w:sz w:val="28"/>
      <w:szCs w:val="28"/>
    </w:rPr>
  </w:style>
  <w:style w:type="paragraph" w:customStyle="1" w:styleId="FR1">
    <w:name w:val="FR1"/>
    <w:rsid w:val="001E793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E793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477F-57EF-4F4D-8E4A-593E8A5D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16845</Words>
  <Characters>96022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КЖП</dc:creator>
  <cp:keywords/>
  <dc:description/>
  <cp:lastModifiedBy>Ekonom</cp:lastModifiedBy>
  <cp:revision>2</cp:revision>
  <cp:lastPrinted>2021-04-02T12:46:00Z</cp:lastPrinted>
  <dcterms:created xsi:type="dcterms:W3CDTF">2021-07-16T04:17:00Z</dcterms:created>
  <dcterms:modified xsi:type="dcterms:W3CDTF">2021-07-16T04:17:00Z</dcterms:modified>
</cp:coreProperties>
</file>